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BEEAF" w14:textId="73AF5FF7" w:rsidR="00017212" w:rsidRPr="006A45F9" w:rsidRDefault="00017212" w:rsidP="0005008E">
      <w:pPr>
        <w:rPr>
          <w:rFonts w:eastAsia="MS Mincho"/>
          <w:b/>
          <w:lang w:eastAsia="ja-JP"/>
        </w:rPr>
      </w:pPr>
      <w:r w:rsidRPr="006A45F9">
        <w:rPr>
          <w:rFonts w:eastAsia="MS Mincho"/>
          <w:b/>
          <w:lang w:eastAsia="ja-JP"/>
        </w:rPr>
        <w:t>WEBSITE HOMEPAGE</w:t>
      </w:r>
    </w:p>
    <w:p w14:paraId="5C8C6D54" w14:textId="679548B7" w:rsidR="006A45F9" w:rsidRDefault="006A45F9" w:rsidP="006A45F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br/>
      </w:r>
      <w:r>
        <w:rPr>
          <w:rFonts w:eastAsia="MS Mincho"/>
          <w:lang w:eastAsia="ja-JP"/>
        </w:rPr>
        <w:t xml:space="preserve">NOTE: </w:t>
      </w:r>
      <w:r w:rsidRPr="006A45F9">
        <w:rPr>
          <w:rFonts w:eastAsia="MS Mincho"/>
          <w:color w:val="0070C0"/>
          <w:lang w:eastAsia="ja-JP"/>
        </w:rPr>
        <w:t xml:space="preserve">Copy in </w:t>
      </w:r>
      <w:r w:rsidRPr="006A45F9">
        <w:rPr>
          <w:rFonts w:eastAsia="MS Mincho"/>
          <w:b/>
          <w:color w:val="0070C0"/>
          <w:lang w:eastAsia="ja-JP"/>
        </w:rPr>
        <w:t>Blue</w:t>
      </w:r>
      <w:r w:rsidRPr="006A45F9">
        <w:rPr>
          <w:rFonts w:eastAsia="MS Mincho"/>
          <w:color w:val="0070C0"/>
          <w:lang w:eastAsia="ja-JP"/>
        </w:rPr>
        <w:t xml:space="preserve"> is website copy</w:t>
      </w:r>
      <w:r>
        <w:rPr>
          <w:rFonts w:eastAsia="MS Mincho"/>
          <w:lang w:eastAsia="ja-JP"/>
        </w:rPr>
        <w:t>.  All other are notes.</w:t>
      </w:r>
    </w:p>
    <w:p w14:paraId="261DB3EE" w14:textId="77777777" w:rsidR="006A45F9" w:rsidRDefault="006A45F9" w:rsidP="0005008E">
      <w:pPr>
        <w:rPr>
          <w:rFonts w:eastAsia="MS Mincho"/>
          <w:lang w:eastAsia="ja-JP"/>
        </w:rPr>
      </w:pPr>
    </w:p>
    <w:p w14:paraId="124B0E61" w14:textId="77777777" w:rsidR="006A45F9" w:rsidRPr="0005008E" w:rsidRDefault="006A45F9" w:rsidP="0005008E">
      <w:pPr>
        <w:rPr>
          <w:rFonts w:eastAsia="MS Mincho"/>
          <w:lang w:eastAsia="ja-JP"/>
        </w:rPr>
      </w:pPr>
    </w:p>
    <w:p w14:paraId="78832E2A" w14:textId="77777777" w:rsidR="000C7345" w:rsidRDefault="000C7345" w:rsidP="000C7345">
      <w:pPr>
        <w:rPr>
          <w:b/>
          <w:lang w:eastAsia="ja-JP"/>
        </w:rPr>
      </w:pPr>
      <w:r>
        <w:rPr>
          <w:b/>
        </w:rPr>
        <w:t xml:space="preserve">Slogan: </w:t>
      </w:r>
      <w:r w:rsidRPr="006A45F9">
        <w:rPr>
          <w:b/>
          <w:color w:val="0070C0"/>
          <w:lang w:eastAsia="ja-JP"/>
        </w:rPr>
        <w:t>A New Way to Think</w:t>
      </w:r>
    </w:p>
    <w:p w14:paraId="14A091A9" w14:textId="77777777" w:rsidR="00017212" w:rsidRDefault="00017212" w:rsidP="00017212">
      <w:pPr>
        <w:pStyle w:val="Heading1"/>
        <w:rPr>
          <w:lang w:eastAsia="ja-JP"/>
        </w:rPr>
      </w:pPr>
      <w:r>
        <w:rPr>
          <w:lang w:eastAsia="ja-JP"/>
        </w:rPr>
        <w:t>TOP NAVIGATION MENU</w:t>
      </w:r>
    </w:p>
    <w:p w14:paraId="6F00AAF4" w14:textId="0AB0F330" w:rsidR="00017212" w:rsidRPr="006A45F9" w:rsidRDefault="00B61D85" w:rsidP="00774264">
      <w:pPr>
        <w:rPr>
          <w:color w:val="0070C0"/>
        </w:rPr>
      </w:pPr>
      <w:r w:rsidRPr="006A45F9">
        <w:rPr>
          <w:color w:val="0070C0"/>
        </w:rPr>
        <w:t>Solutions</w:t>
      </w:r>
    </w:p>
    <w:p w14:paraId="20F6680D" w14:textId="77777777" w:rsidR="000C7345" w:rsidRPr="006A45F9" w:rsidRDefault="000C7345" w:rsidP="000C7345">
      <w:pPr>
        <w:rPr>
          <w:color w:val="0070C0"/>
        </w:rPr>
      </w:pPr>
      <w:r w:rsidRPr="006A45F9">
        <w:rPr>
          <w:color w:val="0070C0"/>
        </w:rPr>
        <w:t>Our Process</w:t>
      </w:r>
    </w:p>
    <w:p w14:paraId="626E1A0E" w14:textId="4540B0DD" w:rsidR="000C7345" w:rsidRPr="006A45F9" w:rsidRDefault="000C7345" w:rsidP="000C7345">
      <w:pPr>
        <w:rPr>
          <w:color w:val="0070C0"/>
        </w:rPr>
      </w:pPr>
      <w:r w:rsidRPr="006A45F9">
        <w:rPr>
          <w:color w:val="0070C0"/>
        </w:rPr>
        <w:t xml:space="preserve">Industries  </w:t>
      </w:r>
    </w:p>
    <w:p w14:paraId="07AB3314" w14:textId="7C0863FB" w:rsidR="00774264" w:rsidRDefault="00774264" w:rsidP="00017212"/>
    <w:p w14:paraId="6DA7EC18" w14:textId="77777777" w:rsidR="006A45F9" w:rsidRDefault="006A45F9" w:rsidP="006A45F9">
      <w:pPr>
        <w:pStyle w:val="Heading1"/>
      </w:pPr>
      <w:r>
        <w:t>SECONDARY NAVIGATION</w:t>
      </w:r>
    </w:p>
    <w:p w14:paraId="5E19530C" w14:textId="77777777" w:rsidR="006A45F9" w:rsidRPr="006A45F9" w:rsidRDefault="006A45F9" w:rsidP="006A45F9">
      <w:pPr>
        <w:pStyle w:val="ListParagraph"/>
        <w:spacing w:after="240" w:line="360" w:lineRule="exact"/>
        <w:ind w:left="990"/>
        <w:outlineLvl w:val="1"/>
        <w:rPr>
          <w:b/>
          <w:color w:val="0070C0"/>
          <w:lang w:eastAsia="ja-JP"/>
        </w:rPr>
      </w:pPr>
      <w:r w:rsidRPr="006A45F9">
        <w:rPr>
          <w:b/>
          <w:color w:val="0070C0"/>
          <w:lang w:eastAsia="ja-JP"/>
        </w:rPr>
        <w:t>Company | Careers | Contact | Search | Sales: 866-463-9273</w:t>
      </w:r>
    </w:p>
    <w:p w14:paraId="0C93D6A5" w14:textId="77777777" w:rsidR="006A45F9" w:rsidRDefault="006A45F9" w:rsidP="006A45F9">
      <w:pPr>
        <w:pStyle w:val="ListParagraph"/>
        <w:spacing w:after="240" w:line="360" w:lineRule="exact"/>
        <w:ind w:left="990"/>
        <w:outlineLvl w:val="1"/>
        <w:rPr>
          <w:b/>
          <w:lang w:eastAsia="ja-JP"/>
        </w:rPr>
      </w:pPr>
    </w:p>
    <w:p w14:paraId="1E9E1EE8" w14:textId="77777777" w:rsidR="006A45F9" w:rsidRPr="006A45F9" w:rsidRDefault="006A45F9" w:rsidP="006A45F9">
      <w:pPr>
        <w:pStyle w:val="ListParagraph"/>
        <w:spacing w:after="240" w:line="360" w:lineRule="exact"/>
        <w:ind w:left="990"/>
        <w:outlineLvl w:val="1"/>
        <w:rPr>
          <w:lang w:eastAsia="ja-JP"/>
        </w:rPr>
      </w:pPr>
      <w:r>
        <w:rPr>
          <w:b/>
          <w:lang w:eastAsia="ja-JP"/>
        </w:rPr>
        <w:t xml:space="preserve">NOTES:  </w:t>
      </w:r>
      <w:r w:rsidRPr="006A45F9">
        <w:rPr>
          <w:lang w:eastAsia="ja-JP"/>
        </w:rPr>
        <w:t xml:space="preserve">Search should pop-up a search filed unless </w:t>
      </w:r>
      <w:proofErr w:type="gramStart"/>
      <w:r w:rsidRPr="006A45F9">
        <w:rPr>
          <w:lang w:eastAsia="ja-JP"/>
        </w:rPr>
        <w:t>its</w:t>
      </w:r>
      <w:proofErr w:type="gramEnd"/>
      <w:r w:rsidRPr="006A45F9">
        <w:rPr>
          <w:lang w:eastAsia="ja-JP"/>
        </w:rPr>
        <w:t xml:space="preserve"> integrated as a field in the design.</w:t>
      </w:r>
    </w:p>
    <w:p w14:paraId="33146F24" w14:textId="77777777" w:rsidR="006A45F9" w:rsidRPr="006A45F9" w:rsidRDefault="006A45F9" w:rsidP="006A45F9">
      <w:pPr>
        <w:pStyle w:val="ListParagraph"/>
        <w:spacing w:after="240" w:line="360" w:lineRule="exact"/>
        <w:ind w:left="990"/>
        <w:outlineLvl w:val="1"/>
        <w:rPr>
          <w:lang w:eastAsia="ja-JP"/>
        </w:rPr>
      </w:pPr>
    </w:p>
    <w:p w14:paraId="31F88F25" w14:textId="77777777" w:rsidR="006A45F9" w:rsidRPr="006A45F9" w:rsidRDefault="006A45F9" w:rsidP="006A45F9">
      <w:pPr>
        <w:pStyle w:val="ListParagraph"/>
        <w:spacing w:after="240" w:line="360" w:lineRule="exact"/>
        <w:ind w:left="990"/>
        <w:outlineLvl w:val="1"/>
        <w:rPr>
          <w:lang w:eastAsia="ja-JP"/>
        </w:rPr>
      </w:pPr>
      <w:r w:rsidRPr="006A45F9">
        <w:rPr>
          <w:lang w:eastAsia="ja-JP"/>
        </w:rPr>
        <w:t xml:space="preserve">Sales Number:  should be present but does not need to be too large. </w:t>
      </w:r>
    </w:p>
    <w:p w14:paraId="68F08194" w14:textId="77777777" w:rsidR="006A45F9" w:rsidRDefault="006A45F9" w:rsidP="00017212"/>
    <w:p w14:paraId="3A0D8EB3" w14:textId="478ACFBB" w:rsidR="00017212" w:rsidRDefault="000C7345" w:rsidP="00017212">
      <w:pPr>
        <w:pStyle w:val="Heading1"/>
        <w:rPr>
          <w:lang w:eastAsia="ja-JP"/>
        </w:rPr>
      </w:pPr>
      <w:r>
        <w:rPr>
          <w:lang w:eastAsia="ja-JP"/>
        </w:rPr>
        <w:t>CAROUSEL BANNER</w:t>
      </w:r>
      <w:r w:rsidR="00017212">
        <w:rPr>
          <w:lang w:eastAsia="ja-JP"/>
        </w:rPr>
        <w:t xml:space="preserve"> MESSAGES</w:t>
      </w:r>
      <w:r w:rsidR="006A45F9">
        <w:rPr>
          <w:lang w:eastAsia="ja-JP"/>
        </w:rPr>
        <w:t xml:space="preserve"> (Primary</w:t>
      </w:r>
      <w:r w:rsidR="006A45F9">
        <w:rPr>
          <w:lang w:eastAsia="ja-JP"/>
        </w:rPr>
        <w:t xml:space="preserve"> </w:t>
      </w:r>
      <w:r w:rsidR="006A45F9">
        <w:rPr>
          <w:lang w:eastAsia="ja-JP"/>
        </w:rPr>
        <w:t xml:space="preserve">Home page </w:t>
      </w:r>
      <w:r w:rsidR="006A45F9">
        <w:rPr>
          <w:lang w:eastAsia="ja-JP"/>
        </w:rPr>
        <w:t>Focus)</w:t>
      </w:r>
      <w:r w:rsidR="004C76A0">
        <w:rPr>
          <w:lang w:eastAsia="ja-JP"/>
        </w:rPr>
        <w:t xml:space="preserve"> </w:t>
      </w:r>
      <w:r w:rsidR="004C76A0">
        <w:rPr>
          <w:lang w:eastAsia="ja-JP"/>
        </w:rPr>
        <w:br/>
      </w:r>
      <w:r w:rsidR="004C76A0" w:rsidRPr="004C76A0">
        <w:rPr>
          <w:lang w:eastAsia="ja-JP"/>
        </w:rPr>
        <w:t>NOTE:</w:t>
      </w:r>
      <w:r w:rsidR="004C76A0">
        <w:rPr>
          <w:b w:val="0"/>
          <w:lang w:eastAsia="ja-JP"/>
        </w:rPr>
        <w:t xml:space="preserve"> </w:t>
      </w:r>
      <w:r w:rsidR="004C76A0" w:rsidRPr="004C76A0">
        <w:rPr>
          <w:b w:val="0"/>
          <w:lang w:eastAsia="ja-JP"/>
        </w:rPr>
        <w:t xml:space="preserve"> I would prefer if the site does not look generic so feel free to make the banner unique in some way.</w:t>
      </w:r>
      <w:r w:rsidR="004C76A0">
        <w:rPr>
          <w:b w:val="0"/>
          <w:lang w:eastAsia="ja-JP"/>
        </w:rPr>
        <w:t xml:space="preserve"> Perhaps by taking the main copy below and putting it to the right of the banner or something…</w:t>
      </w:r>
    </w:p>
    <w:p w14:paraId="154EEB71" w14:textId="77777777" w:rsidR="000C7345" w:rsidRPr="001270F7" w:rsidRDefault="000C7345" w:rsidP="001270F7">
      <w:pPr>
        <w:rPr>
          <w:b/>
        </w:rPr>
      </w:pPr>
    </w:p>
    <w:p w14:paraId="1BD24AFA" w14:textId="77777777" w:rsidR="006A45F9" w:rsidRDefault="006A45F9" w:rsidP="006A45F9">
      <w:pPr>
        <w:tabs>
          <w:tab w:val="num" w:pos="360"/>
        </w:tabs>
        <w:spacing w:after="240" w:line="360" w:lineRule="exact"/>
        <w:ind w:left="360" w:hanging="360"/>
        <w:outlineLvl w:val="1"/>
        <w:rPr>
          <w:b/>
          <w:lang w:eastAsia="ja-JP"/>
        </w:rPr>
      </w:pPr>
      <w:r>
        <w:rPr>
          <w:b/>
          <w:lang w:eastAsia="ja-JP"/>
        </w:rPr>
        <w:fldChar w:fldCharType="begin"/>
      </w:r>
      <w:r>
        <w:rPr>
          <w:b/>
          <w:lang w:eastAsia="ja-JP"/>
        </w:rPr>
        <w:instrText xml:space="preserve"> SEQ banner \* MERGEFORMAT </w:instrText>
      </w:r>
      <w:r>
        <w:rPr>
          <w:b/>
          <w:lang w:eastAsia="ja-JP"/>
        </w:rPr>
        <w:fldChar w:fldCharType="separate"/>
      </w:r>
      <w:r>
        <w:rPr>
          <w:b/>
          <w:noProof/>
          <w:lang w:eastAsia="ja-JP"/>
        </w:rPr>
        <w:t>1</w:t>
      </w:r>
      <w:r>
        <w:rPr>
          <w:b/>
          <w:lang w:eastAsia="ja-JP"/>
        </w:rPr>
        <w:fldChar w:fldCharType="end"/>
      </w:r>
      <w:r>
        <w:rPr>
          <w:b/>
          <w:lang w:eastAsia="ja-JP"/>
        </w:rPr>
        <w:t xml:space="preserve">. </w:t>
      </w:r>
      <w:r w:rsidRPr="006854B6">
        <w:rPr>
          <w:b/>
          <w:color w:val="0070C0"/>
          <w:lang w:eastAsia="ja-JP"/>
        </w:rPr>
        <w:t>A new way to think about supply chain transformation</w:t>
      </w:r>
    </w:p>
    <w:p w14:paraId="6D93228C" w14:textId="77777777" w:rsidR="006A45F9" w:rsidRDefault="006A45F9" w:rsidP="006A45F9">
      <w:pPr>
        <w:tabs>
          <w:tab w:val="num" w:pos="360"/>
        </w:tabs>
        <w:spacing w:after="240" w:line="360" w:lineRule="exact"/>
        <w:ind w:left="360" w:hanging="360"/>
        <w:outlineLvl w:val="1"/>
        <w:rPr>
          <w:b/>
          <w:lang w:eastAsia="ja-JP"/>
        </w:rPr>
      </w:pPr>
      <w:r>
        <w:rPr>
          <w:b/>
          <w:lang w:eastAsia="ja-JP"/>
        </w:rPr>
        <w:fldChar w:fldCharType="begin"/>
      </w:r>
      <w:r>
        <w:rPr>
          <w:b/>
          <w:lang w:eastAsia="ja-JP"/>
        </w:rPr>
        <w:instrText xml:space="preserve"> SEQ banner \* MERGEFORMAT </w:instrText>
      </w:r>
      <w:r>
        <w:rPr>
          <w:b/>
          <w:lang w:eastAsia="ja-JP"/>
        </w:rPr>
        <w:fldChar w:fldCharType="separate"/>
      </w:r>
      <w:r>
        <w:rPr>
          <w:b/>
          <w:noProof/>
          <w:lang w:eastAsia="ja-JP"/>
        </w:rPr>
        <w:t>2</w:t>
      </w:r>
      <w:r>
        <w:rPr>
          <w:b/>
          <w:lang w:eastAsia="ja-JP"/>
        </w:rPr>
        <w:fldChar w:fldCharType="end"/>
      </w:r>
      <w:r>
        <w:rPr>
          <w:b/>
          <w:lang w:eastAsia="ja-JP"/>
        </w:rPr>
        <w:t xml:space="preserve">. </w:t>
      </w:r>
      <w:r w:rsidRPr="006854B6">
        <w:rPr>
          <w:b/>
          <w:color w:val="0070C0"/>
          <w:lang w:eastAsia="ja-JP"/>
        </w:rPr>
        <w:t xml:space="preserve">Delivering real business growth </w:t>
      </w:r>
      <w:r w:rsidRPr="006854B6">
        <w:rPr>
          <w:color w:val="0070C0"/>
          <w:lang w:eastAsia="ja-JP"/>
        </w:rPr>
        <w:t>vs. incremental improvement</w:t>
      </w:r>
    </w:p>
    <w:p w14:paraId="40A14ADF" w14:textId="77777777" w:rsidR="006A45F9" w:rsidRDefault="006A45F9" w:rsidP="006A45F9">
      <w:pPr>
        <w:tabs>
          <w:tab w:val="num" w:pos="360"/>
        </w:tabs>
        <w:spacing w:after="240" w:line="360" w:lineRule="exact"/>
        <w:ind w:left="360" w:hanging="360"/>
        <w:outlineLvl w:val="1"/>
        <w:rPr>
          <w:b/>
          <w:lang w:eastAsia="ja-JP"/>
        </w:rPr>
      </w:pPr>
      <w:r>
        <w:rPr>
          <w:b/>
          <w:lang w:eastAsia="ja-JP"/>
        </w:rPr>
        <w:fldChar w:fldCharType="begin"/>
      </w:r>
      <w:r>
        <w:rPr>
          <w:b/>
          <w:lang w:eastAsia="ja-JP"/>
        </w:rPr>
        <w:instrText xml:space="preserve"> SEQ banner \* MERGEFORMAT </w:instrText>
      </w:r>
      <w:r>
        <w:rPr>
          <w:b/>
          <w:lang w:eastAsia="ja-JP"/>
        </w:rPr>
        <w:fldChar w:fldCharType="separate"/>
      </w:r>
      <w:r>
        <w:rPr>
          <w:b/>
          <w:noProof/>
          <w:lang w:eastAsia="ja-JP"/>
        </w:rPr>
        <w:t>3</w:t>
      </w:r>
      <w:r>
        <w:rPr>
          <w:b/>
          <w:lang w:eastAsia="ja-JP"/>
        </w:rPr>
        <w:fldChar w:fldCharType="end"/>
      </w:r>
      <w:r>
        <w:rPr>
          <w:b/>
          <w:lang w:eastAsia="ja-JP"/>
        </w:rPr>
        <w:t xml:space="preserve">. </w:t>
      </w:r>
      <w:r w:rsidRPr="006854B6">
        <w:rPr>
          <w:b/>
          <w:color w:val="0070C0"/>
          <w:lang w:eastAsia="ja-JP"/>
        </w:rPr>
        <w:t xml:space="preserve">Providing actionable strategies </w:t>
      </w:r>
      <w:r w:rsidRPr="006854B6">
        <w:rPr>
          <w:color w:val="0070C0"/>
          <w:lang w:eastAsia="ja-JP"/>
        </w:rPr>
        <w:t>based on data-driven insights</w:t>
      </w:r>
    </w:p>
    <w:p w14:paraId="06C22A27" w14:textId="77777777" w:rsidR="006A45F9" w:rsidRPr="006854B6" w:rsidRDefault="006A45F9" w:rsidP="006A45F9">
      <w:pPr>
        <w:tabs>
          <w:tab w:val="num" w:pos="360"/>
        </w:tabs>
        <w:spacing w:after="240" w:line="360" w:lineRule="exact"/>
        <w:ind w:left="360" w:hanging="360"/>
        <w:outlineLvl w:val="1"/>
        <w:rPr>
          <w:b/>
          <w:color w:val="0070C0"/>
          <w:lang w:eastAsia="ja-JP"/>
        </w:rPr>
      </w:pPr>
      <w:r>
        <w:rPr>
          <w:b/>
          <w:lang w:eastAsia="ja-JP"/>
        </w:rPr>
        <w:fldChar w:fldCharType="begin"/>
      </w:r>
      <w:r>
        <w:rPr>
          <w:b/>
          <w:lang w:eastAsia="ja-JP"/>
        </w:rPr>
        <w:instrText xml:space="preserve"> SEQ banner \* MERGEFORMAT </w:instrText>
      </w:r>
      <w:r>
        <w:rPr>
          <w:b/>
          <w:lang w:eastAsia="ja-JP"/>
        </w:rPr>
        <w:fldChar w:fldCharType="separate"/>
      </w:r>
      <w:r>
        <w:rPr>
          <w:b/>
          <w:noProof/>
          <w:lang w:eastAsia="ja-JP"/>
        </w:rPr>
        <w:t>4</w:t>
      </w:r>
      <w:r>
        <w:rPr>
          <w:b/>
          <w:lang w:eastAsia="ja-JP"/>
        </w:rPr>
        <w:fldChar w:fldCharType="end"/>
      </w:r>
      <w:r>
        <w:rPr>
          <w:b/>
          <w:lang w:eastAsia="ja-JP"/>
        </w:rPr>
        <w:t xml:space="preserve">. </w:t>
      </w:r>
      <w:r w:rsidRPr="006854B6">
        <w:rPr>
          <w:b/>
          <w:color w:val="0070C0"/>
          <w:lang w:eastAsia="ja-JP"/>
        </w:rPr>
        <w:t xml:space="preserve">Adapting to change </w:t>
      </w:r>
      <w:r w:rsidRPr="006854B6">
        <w:rPr>
          <w:color w:val="0070C0"/>
          <w:lang w:eastAsia="ja-JP"/>
        </w:rPr>
        <w:t>with a rapidly deployable infrastructure</w:t>
      </w:r>
    </w:p>
    <w:p w14:paraId="61D7C52D" w14:textId="77777777" w:rsidR="006A45F9" w:rsidRPr="006854B6" w:rsidRDefault="006A45F9" w:rsidP="006A45F9">
      <w:pPr>
        <w:tabs>
          <w:tab w:val="num" w:pos="360"/>
        </w:tabs>
        <w:spacing w:after="240" w:line="360" w:lineRule="auto"/>
        <w:outlineLvl w:val="1"/>
        <w:rPr>
          <w:b/>
          <w:color w:val="0070C0"/>
          <w:lang w:eastAsia="ja-JP"/>
        </w:rPr>
      </w:pPr>
      <w:r>
        <w:rPr>
          <w:b/>
          <w:lang w:eastAsia="ja-JP"/>
        </w:rPr>
        <w:fldChar w:fldCharType="begin"/>
      </w:r>
      <w:r>
        <w:rPr>
          <w:b/>
          <w:lang w:eastAsia="ja-JP"/>
        </w:rPr>
        <w:instrText xml:space="preserve"> SEQ banner \* MERGEFORMAT </w:instrText>
      </w:r>
      <w:r>
        <w:rPr>
          <w:b/>
          <w:lang w:eastAsia="ja-JP"/>
        </w:rPr>
        <w:fldChar w:fldCharType="separate"/>
      </w:r>
      <w:r>
        <w:rPr>
          <w:b/>
          <w:noProof/>
          <w:lang w:eastAsia="ja-JP"/>
        </w:rPr>
        <w:t>5</w:t>
      </w:r>
      <w:r>
        <w:rPr>
          <w:b/>
          <w:lang w:eastAsia="ja-JP"/>
        </w:rPr>
        <w:fldChar w:fldCharType="end"/>
      </w:r>
      <w:r>
        <w:rPr>
          <w:b/>
          <w:lang w:eastAsia="ja-JP"/>
        </w:rPr>
        <w:t xml:space="preserve">. </w:t>
      </w:r>
      <w:r w:rsidRPr="006854B6">
        <w:rPr>
          <w:b/>
          <w:color w:val="0070C0"/>
          <w:lang w:eastAsia="ja-JP"/>
        </w:rPr>
        <w:t xml:space="preserve">Managing complexity </w:t>
      </w:r>
      <w:r w:rsidRPr="006854B6">
        <w:rPr>
          <w:color w:val="0070C0"/>
          <w:lang w:eastAsia="ja-JP"/>
        </w:rPr>
        <w:t>with IT-powered solutions</w:t>
      </w:r>
    </w:p>
    <w:p w14:paraId="6B144D12" w14:textId="3DE9D5A1" w:rsidR="006A45F9" w:rsidRPr="004C76A0" w:rsidRDefault="006A45F9" w:rsidP="006A45F9">
      <w:pPr>
        <w:pStyle w:val="Heading1"/>
        <w:rPr>
          <w:b w:val="0"/>
          <w:lang w:eastAsia="ja-JP"/>
        </w:rPr>
      </w:pPr>
      <w:r>
        <w:rPr>
          <w:lang w:eastAsia="ja-JP"/>
        </w:rPr>
        <w:lastRenderedPageBreak/>
        <w:t xml:space="preserve">MAIN COPY </w:t>
      </w:r>
      <w:r w:rsidR="004C76A0">
        <w:rPr>
          <w:lang w:eastAsia="ja-JP"/>
        </w:rPr>
        <w:br/>
      </w:r>
      <w:r w:rsidRPr="004C76A0">
        <w:rPr>
          <w:color w:val="FF0000"/>
          <w:lang w:eastAsia="ja-JP"/>
        </w:rPr>
        <w:t xml:space="preserve">(This could be considered as a banner – </w:t>
      </w:r>
      <w:r w:rsidRPr="004C76A0">
        <w:rPr>
          <w:b w:val="0"/>
          <w:color w:val="FF0000"/>
          <w:lang w:eastAsia="ja-JP"/>
        </w:rPr>
        <w:t xml:space="preserve">but perhaps better </w:t>
      </w:r>
      <w:r w:rsidR="004C76A0" w:rsidRPr="004C76A0">
        <w:rPr>
          <w:b w:val="0"/>
          <w:color w:val="FF0000"/>
          <w:lang w:eastAsia="ja-JP"/>
        </w:rPr>
        <w:t xml:space="preserve">if it was </w:t>
      </w:r>
      <w:r w:rsidRPr="004C76A0">
        <w:rPr>
          <w:b w:val="0"/>
          <w:color w:val="FF0000"/>
          <w:lang w:eastAsia="ja-JP"/>
        </w:rPr>
        <w:t>below the banner</w:t>
      </w:r>
      <w:r w:rsidR="004C76A0" w:rsidRPr="004C76A0">
        <w:rPr>
          <w:b w:val="0"/>
          <w:color w:val="FF0000"/>
          <w:lang w:eastAsia="ja-JP"/>
        </w:rPr>
        <w:t xml:space="preserve"> as a 2nd</w:t>
      </w:r>
      <w:r w:rsidR="004C76A0" w:rsidRPr="004C76A0">
        <w:rPr>
          <w:b w:val="0"/>
          <w:color w:val="FF0000"/>
          <w:lang w:eastAsia="ja-JP"/>
        </w:rPr>
        <w:t xml:space="preserve"> level</w:t>
      </w:r>
      <w:r w:rsidR="004C76A0" w:rsidRPr="004C76A0">
        <w:rPr>
          <w:b w:val="0"/>
          <w:color w:val="FF0000"/>
          <w:lang w:eastAsia="ja-JP"/>
        </w:rPr>
        <w:t xml:space="preserve"> showcase</w:t>
      </w:r>
      <w:r w:rsidRPr="004C76A0">
        <w:rPr>
          <w:b w:val="0"/>
          <w:color w:val="FF0000"/>
          <w:lang w:eastAsia="ja-JP"/>
        </w:rPr>
        <w:t>)</w:t>
      </w:r>
    </w:p>
    <w:p w14:paraId="04DDA826" w14:textId="77777777" w:rsidR="006A45F9" w:rsidRDefault="006A45F9" w:rsidP="006A45F9">
      <w:pPr>
        <w:rPr>
          <w:b/>
          <w:color w:val="0070C0"/>
          <w:lang w:eastAsia="ja-JP"/>
        </w:rPr>
      </w:pPr>
      <w:r w:rsidRPr="006854B6">
        <w:rPr>
          <w:b/>
          <w:color w:val="0070C0"/>
          <w:lang w:eastAsia="ja-JP"/>
        </w:rPr>
        <w:t>New Breed manages complexity, provides data-driven solutions and implements innovation and actionable strategies that delivers business results.</w:t>
      </w:r>
    </w:p>
    <w:p w14:paraId="2E4B53F9" w14:textId="77777777" w:rsidR="004C76A0" w:rsidRDefault="004C76A0" w:rsidP="006A45F9">
      <w:pPr>
        <w:rPr>
          <w:b/>
          <w:color w:val="0070C0"/>
          <w:lang w:eastAsia="ja-JP"/>
        </w:rPr>
      </w:pPr>
    </w:p>
    <w:p w14:paraId="1AE13640" w14:textId="1563CF94" w:rsidR="004C76A0" w:rsidRPr="004C76A0" w:rsidRDefault="004C76A0" w:rsidP="006A45F9">
      <w:pPr>
        <w:rPr>
          <w:b/>
          <w:color w:val="FF0000"/>
          <w:lang w:eastAsia="ja-JP"/>
        </w:rPr>
      </w:pPr>
      <w:r w:rsidRPr="004C76A0">
        <w:rPr>
          <w:b/>
          <w:color w:val="FF0000"/>
          <w:lang w:eastAsia="ja-JP"/>
        </w:rPr>
        <w:t>The</w:t>
      </w:r>
      <w:r>
        <w:rPr>
          <w:b/>
          <w:color w:val="FF0000"/>
          <w:lang w:eastAsia="ja-JP"/>
        </w:rPr>
        <w:t>se are the</w:t>
      </w:r>
      <w:r w:rsidRPr="004C76A0">
        <w:rPr>
          <w:b/>
          <w:color w:val="FF0000"/>
          <w:lang w:eastAsia="ja-JP"/>
        </w:rPr>
        <w:t xml:space="preserve"> Main Offerings that define who they are.</w:t>
      </w:r>
    </w:p>
    <w:p w14:paraId="46886FFA" w14:textId="77777777" w:rsidR="006A45F9" w:rsidRDefault="006A45F9" w:rsidP="006A45F9">
      <w:pPr>
        <w:rPr>
          <w:lang w:eastAsia="ja-JP"/>
        </w:rPr>
      </w:pPr>
    </w:p>
    <w:p w14:paraId="7B3CB02B" w14:textId="77777777" w:rsidR="006A45F9" w:rsidRPr="006854B6" w:rsidRDefault="006A45F9" w:rsidP="006A45F9">
      <w:pPr>
        <w:rPr>
          <w:color w:val="FF0000"/>
          <w:lang w:eastAsia="ja-JP"/>
        </w:rPr>
      </w:pPr>
      <w:r w:rsidRPr="004C76A0">
        <w:rPr>
          <w:b/>
          <w:color w:val="FF0000"/>
          <w:lang w:eastAsia="ja-JP"/>
        </w:rPr>
        <w:t>Note:</w:t>
      </w:r>
      <w:r w:rsidRPr="006854B6">
        <w:rPr>
          <w:color w:val="FF0000"/>
          <w:lang w:eastAsia="ja-JP"/>
        </w:rPr>
        <w:t xml:space="preserve"> If a header is required it could say (</w:t>
      </w:r>
      <w:r w:rsidRPr="004C76A0">
        <w:rPr>
          <w:b/>
          <w:color w:val="0070C0"/>
          <w:lang w:eastAsia="ja-JP"/>
        </w:rPr>
        <w:t>Infrastructure Solutions</w:t>
      </w:r>
      <w:r w:rsidRPr="006854B6">
        <w:rPr>
          <w:color w:val="FF0000"/>
          <w:lang w:eastAsia="ja-JP"/>
        </w:rPr>
        <w:t xml:space="preserve">) </w:t>
      </w:r>
      <w:r w:rsidRPr="006854B6">
        <w:rPr>
          <w:color w:val="FF0000"/>
          <w:lang w:eastAsia="ja-JP"/>
        </w:rPr>
        <w:br/>
        <w:t>Note: Are goal is to first identify who they are and what they do then how they differentiate</w:t>
      </w:r>
    </w:p>
    <w:p w14:paraId="623F6678" w14:textId="77777777" w:rsidR="006A45F9" w:rsidRDefault="006A45F9" w:rsidP="006A45F9">
      <w:pPr>
        <w:rPr>
          <w:lang w:eastAsia="ja-JP"/>
        </w:rPr>
      </w:pPr>
    </w:p>
    <w:p w14:paraId="354AE562" w14:textId="77777777" w:rsidR="006A45F9" w:rsidRPr="006854B6" w:rsidRDefault="006A45F9" w:rsidP="006A45F9">
      <w:pPr>
        <w:pStyle w:val="ListParagraph"/>
        <w:numPr>
          <w:ilvl w:val="0"/>
          <w:numId w:val="13"/>
        </w:numPr>
        <w:rPr>
          <w:color w:val="0070C0"/>
          <w:lang w:eastAsia="ja-JP"/>
        </w:rPr>
      </w:pPr>
      <w:r w:rsidRPr="006854B6">
        <w:rPr>
          <w:color w:val="0070C0"/>
          <w:lang w:eastAsia="ja-JP"/>
        </w:rPr>
        <w:t>Material Management &amp; Factory Support</w:t>
      </w:r>
      <w:r w:rsidRPr="006854B6">
        <w:rPr>
          <w:color w:val="0070C0"/>
          <w:lang w:eastAsia="ja-JP"/>
        </w:rPr>
        <w:cr/>
      </w:r>
    </w:p>
    <w:p w14:paraId="154EA7A3" w14:textId="77777777" w:rsidR="006A45F9" w:rsidRPr="006854B6" w:rsidRDefault="006A45F9" w:rsidP="006A45F9">
      <w:pPr>
        <w:pStyle w:val="ListParagraph"/>
        <w:numPr>
          <w:ilvl w:val="0"/>
          <w:numId w:val="13"/>
        </w:numPr>
        <w:rPr>
          <w:color w:val="0070C0"/>
          <w:lang w:eastAsia="ja-JP"/>
        </w:rPr>
      </w:pPr>
      <w:r w:rsidRPr="006854B6">
        <w:rPr>
          <w:color w:val="0070C0"/>
          <w:lang w:eastAsia="ja-JP"/>
        </w:rPr>
        <w:t>Retail and e-Commerce Distribution</w:t>
      </w:r>
      <w:r w:rsidRPr="006854B6">
        <w:rPr>
          <w:color w:val="0070C0"/>
          <w:lang w:eastAsia="ja-JP"/>
        </w:rPr>
        <w:cr/>
      </w:r>
    </w:p>
    <w:p w14:paraId="0581D330" w14:textId="77777777" w:rsidR="006A45F9" w:rsidRPr="006854B6" w:rsidRDefault="006A45F9" w:rsidP="006A45F9">
      <w:pPr>
        <w:pStyle w:val="ListParagraph"/>
        <w:numPr>
          <w:ilvl w:val="0"/>
          <w:numId w:val="13"/>
        </w:numPr>
        <w:rPr>
          <w:color w:val="0070C0"/>
          <w:lang w:eastAsia="ja-JP"/>
        </w:rPr>
      </w:pPr>
      <w:r w:rsidRPr="006854B6">
        <w:rPr>
          <w:color w:val="0070C0"/>
          <w:lang w:eastAsia="ja-JP"/>
        </w:rPr>
        <w:t>Aftermarket Support</w:t>
      </w:r>
      <w:r w:rsidRPr="006854B6">
        <w:rPr>
          <w:color w:val="0070C0"/>
          <w:lang w:eastAsia="ja-JP"/>
        </w:rPr>
        <w:cr/>
      </w:r>
    </w:p>
    <w:p w14:paraId="608F8A0A" w14:textId="56AD916E" w:rsidR="006A45F9" w:rsidRPr="006854B6" w:rsidRDefault="004C76A0" w:rsidP="006A45F9">
      <w:pPr>
        <w:pStyle w:val="ListParagraph"/>
        <w:numPr>
          <w:ilvl w:val="0"/>
          <w:numId w:val="13"/>
        </w:numPr>
        <w:rPr>
          <w:color w:val="0070C0"/>
          <w:lang w:eastAsia="ja-JP"/>
        </w:rPr>
      </w:pPr>
      <w:r>
        <w:rPr>
          <w:color w:val="0070C0"/>
          <w:lang w:eastAsia="ja-JP"/>
        </w:rPr>
        <w:t xml:space="preserve">Critical </w:t>
      </w:r>
      <w:r w:rsidR="006A45F9" w:rsidRPr="006854B6">
        <w:rPr>
          <w:color w:val="0070C0"/>
          <w:lang w:eastAsia="ja-JP"/>
        </w:rPr>
        <w:t>Logistics</w:t>
      </w:r>
      <w:r w:rsidR="006A45F9" w:rsidRPr="006854B6">
        <w:rPr>
          <w:color w:val="0070C0"/>
          <w:lang w:eastAsia="ja-JP"/>
        </w:rPr>
        <w:cr/>
      </w:r>
    </w:p>
    <w:p w14:paraId="7DAF84E9" w14:textId="77777777" w:rsidR="006A45F9" w:rsidRDefault="006A45F9" w:rsidP="006A45F9">
      <w:pPr>
        <w:pStyle w:val="ListParagraph"/>
        <w:numPr>
          <w:ilvl w:val="0"/>
          <w:numId w:val="13"/>
        </w:numPr>
        <w:rPr>
          <w:lang w:eastAsia="ja-JP"/>
        </w:rPr>
      </w:pPr>
      <w:r w:rsidRPr="006854B6">
        <w:rPr>
          <w:color w:val="0070C0"/>
          <w:lang w:eastAsia="ja-JP"/>
        </w:rPr>
        <w:t>Supply Chain Transformation Services</w:t>
      </w:r>
      <w:r w:rsidRPr="006854B6">
        <w:rPr>
          <w:lang w:eastAsia="ja-JP"/>
        </w:rPr>
        <w:cr/>
      </w:r>
    </w:p>
    <w:p w14:paraId="518AD255" w14:textId="77777777" w:rsidR="006A45F9" w:rsidRDefault="006A45F9" w:rsidP="006A45F9">
      <w:pPr>
        <w:rPr>
          <w:lang w:eastAsia="ja-JP"/>
        </w:rPr>
      </w:pPr>
    </w:p>
    <w:p w14:paraId="55B3F21A" w14:textId="77777777" w:rsidR="006A45F9" w:rsidRDefault="006A45F9" w:rsidP="006A45F9">
      <w:pPr>
        <w:rPr>
          <w:lang w:eastAsia="ja-JP"/>
        </w:rPr>
      </w:pPr>
    </w:p>
    <w:p w14:paraId="207B0CE6" w14:textId="77777777" w:rsidR="006A45F9" w:rsidRDefault="006A45F9" w:rsidP="006A45F9">
      <w:pPr>
        <w:rPr>
          <w:lang w:eastAsia="ja-JP"/>
        </w:rPr>
      </w:pPr>
    </w:p>
    <w:p w14:paraId="2BAAA2AE" w14:textId="77777777" w:rsidR="006A45F9" w:rsidRDefault="006A45F9" w:rsidP="006A45F9">
      <w:pPr>
        <w:rPr>
          <w:lang w:eastAsia="ja-JP"/>
        </w:rPr>
      </w:pPr>
    </w:p>
    <w:p w14:paraId="4C2FBFDB" w14:textId="77777777" w:rsidR="006A45F9" w:rsidRDefault="006A45F9" w:rsidP="006A45F9">
      <w:pPr>
        <w:rPr>
          <w:lang w:eastAsia="ja-JP"/>
        </w:rPr>
      </w:pPr>
    </w:p>
    <w:p w14:paraId="5EE01BCF" w14:textId="77777777" w:rsidR="006A45F9" w:rsidRDefault="006A45F9" w:rsidP="006A45F9">
      <w:pPr>
        <w:rPr>
          <w:lang w:eastAsia="ja-JP"/>
        </w:rPr>
      </w:pPr>
    </w:p>
    <w:p w14:paraId="5697B993" w14:textId="77777777" w:rsidR="006A45F9" w:rsidRDefault="006A45F9" w:rsidP="006A45F9">
      <w:pPr>
        <w:rPr>
          <w:lang w:eastAsia="ja-JP"/>
        </w:rPr>
      </w:pPr>
    </w:p>
    <w:p w14:paraId="735BA682" w14:textId="617C370D" w:rsidR="006A45F9" w:rsidRPr="00426AF4" w:rsidRDefault="004C76A0" w:rsidP="006A45F9">
      <w:pPr>
        <w:pStyle w:val="Heading1"/>
        <w:rPr>
          <w:b w:val="0"/>
          <w:lang w:eastAsia="ja-JP"/>
        </w:rPr>
      </w:pPr>
      <w:r>
        <w:rPr>
          <w:lang w:eastAsia="ja-JP"/>
        </w:rPr>
        <w:t>3</w:t>
      </w:r>
      <w:r w:rsidRPr="004C76A0">
        <w:rPr>
          <w:vertAlign w:val="superscript"/>
          <w:lang w:eastAsia="ja-JP"/>
        </w:rPr>
        <w:t>rd</w:t>
      </w:r>
      <w:r>
        <w:rPr>
          <w:lang w:eastAsia="ja-JP"/>
        </w:rPr>
        <w:t xml:space="preserve"> </w:t>
      </w:r>
      <w:r>
        <w:rPr>
          <w:lang w:eastAsia="ja-JP"/>
        </w:rPr>
        <w:t>LEVEL</w:t>
      </w:r>
      <w:r>
        <w:rPr>
          <w:lang w:eastAsia="ja-JP"/>
        </w:rPr>
        <w:t xml:space="preserve"> </w:t>
      </w:r>
      <w:r w:rsidR="006A45F9">
        <w:rPr>
          <w:lang w:eastAsia="ja-JP"/>
        </w:rPr>
        <w:t>SHOWCASE (</w:t>
      </w:r>
      <w:r w:rsidR="006A45F9">
        <w:rPr>
          <w:lang w:eastAsia="ja-JP"/>
        </w:rPr>
        <w:t>Option 1</w:t>
      </w:r>
      <w:r w:rsidR="006A45F9" w:rsidRPr="00426AF4">
        <w:rPr>
          <w:lang w:eastAsia="ja-JP"/>
        </w:rPr>
        <w:t>)</w:t>
      </w:r>
      <w:r w:rsidR="006A45F9">
        <w:rPr>
          <w:color w:val="0070C0"/>
          <w:lang w:eastAsia="ja-JP"/>
        </w:rPr>
        <w:t xml:space="preserve"> - </w:t>
      </w:r>
      <w:r w:rsidR="006A45F9" w:rsidRPr="00426AF4">
        <w:rPr>
          <w:b w:val="0"/>
          <w:lang w:eastAsia="ja-JP"/>
        </w:rPr>
        <w:t xml:space="preserve">Not as important - </w:t>
      </w:r>
      <w:r w:rsidR="006A45F9">
        <w:rPr>
          <w:b w:val="0"/>
          <w:lang w:eastAsia="ja-JP"/>
        </w:rPr>
        <w:t>smaller &amp; down page</w:t>
      </w:r>
    </w:p>
    <w:p w14:paraId="1E0FCBFB" w14:textId="1B7D9176" w:rsidR="006A45F9" w:rsidRPr="00426AF4" w:rsidRDefault="006A45F9" w:rsidP="006A45F9">
      <w:pPr>
        <w:tabs>
          <w:tab w:val="num" w:pos="360"/>
        </w:tabs>
        <w:spacing w:after="240" w:line="360" w:lineRule="exact"/>
        <w:outlineLvl w:val="1"/>
        <w:rPr>
          <w:b/>
          <w:color w:val="C00000"/>
          <w:kern w:val="28"/>
          <w:lang w:eastAsia="ja-JP"/>
        </w:rPr>
      </w:pPr>
      <w:r w:rsidRPr="00426AF4">
        <w:rPr>
          <w:b/>
          <w:color w:val="C00000"/>
          <w:kern w:val="28"/>
          <w:lang w:eastAsia="ja-JP"/>
        </w:rPr>
        <w:t xml:space="preserve">Note: </w:t>
      </w:r>
      <w:r w:rsidRPr="004C76A0">
        <w:rPr>
          <w:color w:val="C00000"/>
          <w:kern w:val="28"/>
          <w:lang w:eastAsia="ja-JP"/>
        </w:rPr>
        <w:t>Note sure how to fit this in without being too text reliant</w:t>
      </w:r>
      <w:r w:rsidR="004C76A0">
        <w:rPr>
          <w:color w:val="C00000"/>
          <w:kern w:val="28"/>
          <w:lang w:eastAsia="ja-JP"/>
        </w:rPr>
        <w:t xml:space="preserve"> so I gave you two options.  </w:t>
      </w:r>
    </w:p>
    <w:p w14:paraId="1D4D68EC" w14:textId="77777777" w:rsidR="006A45F9" w:rsidRDefault="006A45F9" w:rsidP="006A45F9">
      <w:pPr>
        <w:tabs>
          <w:tab w:val="num" w:pos="360"/>
        </w:tabs>
        <w:spacing w:after="240" w:line="360" w:lineRule="exact"/>
        <w:ind w:left="720"/>
        <w:outlineLvl w:val="1"/>
        <w:rPr>
          <w:color w:val="0070C0"/>
          <w:sz w:val="18"/>
          <w:lang w:eastAsia="ja-JP"/>
        </w:rPr>
      </w:pPr>
      <w:r w:rsidRPr="006854B6">
        <w:rPr>
          <w:b/>
          <w:color w:val="0070C0"/>
          <w:kern w:val="28"/>
          <w:lang w:eastAsia="ja-JP"/>
        </w:rPr>
        <w:t xml:space="preserve">A DIFFERENT INCENTIVE </w:t>
      </w:r>
      <w:r>
        <w:rPr>
          <w:b/>
          <w:color w:val="0070C0"/>
          <w:kern w:val="28"/>
          <w:lang w:eastAsia="ja-JP"/>
        </w:rPr>
        <w:br/>
      </w:r>
      <w:r w:rsidRPr="006A45F9">
        <w:rPr>
          <w:color w:val="0070C0"/>
          <w:sz w:val="18"/>
          <w:lang w:eastAsia="ja-JP"/>
        </w:rPr>
        <w:t>We commit our own capital and resources to align with our clients' goals</w:t>
      </w:r>
    </w:p>
    <w:p w14:paraId="2C5EDA65" w14:textId="3DBEE280" w:rsidR="006A45F9" w:rsidRPr="006854B6" w:rsidRDefault="006A45F9" w:rsidP="006A45F9">
      <w:pPr>
        <w:tabs>
          <w:tab w:val="num" w:pos="360"/>
        </w:tabs>
        <w:spacing w:after="240" w:line="360" w:lineRule="exact"/>
        <w:ind w:left="720"/>
        <w:outlineLvl w:val="1"/>
        <w:rPr>
          <w:b/>
          <w:color w:val="0070C0"/>
          <w:kern w:val="28"/>
          <w:lang w:eastAsia="ja-JP"/>
        </w:rPr>
      </w:pPr>
      <w:r w:rsidRPr="006854B6">
        <w:rPr>
          <w:b/>
          <w:color w:val="0070C0"/>
          <w:kern w:val="28"/>
          <w:lang w:eastAsia="ja-JP"/>
        </w:rPr>
        <w:t>A DIFFERENT APPROACH</w:t>
      </w:r>
    </w:p>
    <w:p w14:paraId="4DED2B88" w14:textId="77777777" w:rsidR="006A45F9" w:rsidRPr="006A45F9" w:rsidRDefault="006A45F9" w:rsidP="006A45F9">
      <w:pPr>
        <w:ind w:left="720"/>
        <w:rPr>
          <w:color w:val="0070C0"/>
          <w:sz w:val="18"/>
          <w:lang w:eastAsia="ja-JP"/>
        </w:rPr>
      </w:pPr>
      <w:r w:rsidRPr="006A45F9">
        <w:rPr>
          <w:color w:val="0070C0"/>
          <w:sz w:val="18"/>
          <w:lang w:eastAsia="ja-JP"/>
        </w:rPr>
        <w:t>Unlike consultants, we implement and operate the solutions we design</w:t>
      </w:r>
    </w:p>
    <w:p w14:paraId="1EABEE41" w14:textId="77777777" w:rsidR="006A45F9" w:rsidRPr="006854B6" w:rsidRDefault="006A45F9" w:rsidP="006A45F9">
      <w:pPr>
        <w:spacing w:before="120" w:after="120" w:line="360" w:lineRule="exact"/>
        <w:ind w:left="720"/>
        <w:outlineLvl w:val="2"/>
        <w:rPr>
          <w:color w:val="0070C0"/>
          <w:lang w:eastAsia="ja-JP"/>
        </w:rPr>
      </w:pPr>
      <w:r w:rsidRPr="006854B6">
        <w:rPr>
          <w:b/>
          <w:color w:val="0070C0"/>
          <w:kern w:val="28"/>
          <w:lang w:eastAsia="ja-JP"/>
        </w:rPr>
        <w:t>A DIFFERENT LEVEL OF COMMITMENT</w:t>
      </w:r>
    </w:p>
    <w:p w14:paraId="44DFF207" w14:textId="419FB88D" w:rsidR="006A45F9" w:rsidRPr="006A45F9" w:rsidRDefault="006A45F9" w:rsidP="006A45F9">
      <w:pPr>
        <w:ind w:left="720"/>
        <w:rPr>
          <w:color w:val="0070C0"/>
          <w:sz w:val="18"/>
          <w:lang w:eastAsia="ja-JP"/>
        </w:rPr>
      </w:pPr>
      <w:r>
        <w:rPr>
          <w:color w:val="0070C0"/>
          <w:sz w:val="18"/>
          <w:lang w:eastAsia="ja-JP"/>
        </w:rPr>
        <w:t>W</w:t>
      </w:r>
      <w:r w:rsidRPr="006A45F9">
        <w:rPr>
          <w:color w:val="0070C0"/>
          <w:sz w:val="18"/>
          <w:lang w:eastAsia="ja-JP"/>
        </w:rPr>
        <w:t>e guarantee busin</w:t>
      </w:r>
      <w:r>
        <w:rPr>
          <w:color w:val="0070C0"/>
          <w:sz w:val="18"/>
          <w:lang w:eastAsia="ja-JP"/>
        </w:rPr>
        <w:t>ess performance for our clients</w:t>
      </w:r>
      <w:r w:rsidRPr="006A45F9">
        <w:rPr>
          <w:color w:val="0070C0"/>
          <w:sz w:val="18"/>
          <w:lang w:eastAsia="ja-JP"/>
        </w:rPr>
        <w:t xml:space="preserve"> </w:t>
      </w:r>
      <w:r>
        <w:rPr>
          <w:color w:val="0070C0"/>
          <w:sz w:val="18"/>
          <w:lang w:eastAsia="ja-JP"/>
        </w:rPr>
        <w:t>b</w:t>
      </w:r>
      <w:r w:rsidRPr="006A45F9">
        <w:rPr>
          <w:color w:val="0070C0"/>
          <w:sz w:val="18"/>
          <w:lang w:eastAsia="ja-JP"/>
        </w:rPr>
        <w:t>y investing in and ex</w:t>
      </w:r>
      <w:r>
        <w:rPr>
          <w:color w:val="0070C0"/>
          <w:sz w:val="18"/>
          <w:lang w:eastAsia="ja-JP"/>
        </w:rPr>
        <w:t>ecuting the solutions we design.</w:t>
      </w:r>
    </w:p>
    <w:p w14:paraId="5E54DC25" w14:textId="77777777" w:rsidR="006A45F9" w:rsidRDefault="006A45F9" w:rsidP="006A45F9">
      <w:pPr>
        <w:pStyle w:val="ListParagraph"/>
        <w:spacing w:after="240" w:line="360" w:lineRule="exact"/>
        <w:outlineLvl w:val="1"/>
        <w:rPr>
          <w:b/>
          <w:lang w:eastAsia="ja-JP"/>
        </w:rPr>
      </w:pPr>
    </w:p>
    <w:p w14:paraId="607F6591" w14:textId="20E02513" w:rsidR="006A45F9" w:rsidRPr="00426AF4" w:rsidRDefault="004C76A0" w:rsidP="006A45F9">
      <w:pPr>
        <w:pStyle w:val="Heading1"/>
        <w:rPr>
          <w:b w:val="0"/>
          <w:lang w:eastAsia="ja-JP"/>
        </w:rPr>
      </w:pPr>
      <w:r>
        <w:rPr>
          <w:lang w:eastAsia="ja-JP"/>
        </w:rPr>
        <w:lastRenderedPageBreak/>
        <w:t>3</w:t>
      </w:r>
      <w:r w:rsidRPr="004C76A0">
        <w:rPr>
          <w:vertAlign w:val="superscript"/>
          <w:lang w:eastAsia="ja-JP"/>
        </w:rPr>
        <w:t>rd</w:t>
      </w:r>
      <w:r>
        <w:rPr>
          <w:lang w:eastAsia="ja-JP"/>
        </w:rPr>
        <w:t xml:space="preserve"> level </w:t>
      </w:r>
      <w:r w:rsidR="006A45F9">
        <w:rPr>
          <w:lang w:eastAsia="ja-JP"/>
        </w:rPr>
        <w:t xml:space="preserve">SHOWCASE (Option </w:t>
      </w:r>
      <w:r w:rsidR="006A45F9">
        <w:rPr>
          <w:lang w:eastAsia="ja-JP"/>
        </w:rPr>
        <w:t>2</w:t>
      </w:r>
      <w:r w:rsidR="006A45F9" w:rsidRPr="00426AF4">
        <w:rPr>
          <w:lang w:eastAsia="ja-JP"/>
        </w:rPr>
        <w:t>)</w:t>
      </w:r>
      <w:r w:rsidR="006A45F9">
        <w:rPr>
          <w:color w:val="0070C0"/>
          <w:lang w:eastAsia="ja-JP"/>
        </w:rPr>
        <w:t xml:space="preserve"> - </w:t>
      </w:r>
      <w:r w:rsidR="006A45F9" w:rsidRPr="00426AF4">
        <w:rPr>
          <w:b w:val="0"/>
          <w:lang w:eastAsia="ja-JP"/>
        </w:rPr>
        <w:t xml:space="preserve">Not as important </w:t>
      </w:r>
      <w:r w:rsidR="006A45F9">
        <w:rPr>
          <w:b w:val="0"/>
          <w:lang w:eastAsia="ja-JP"/>
        </w:rPr>
        <w:t>–</w:t>
      </w:r>
      <w:r w:rsidR="006A45F9" w:rsidRPr="00426AF4">
        <w:rPr>
          <w:b w:val="0"/>
          <w:lang w:eastAsia="ja-JP"/>
        </w:rPr>
        <w:t xml:space="preserve"> </w:t>
      </w:r>
      <w:r w:rsidR="006A45F9">
        <w:rPr>
          <w:b w:val="0"/>
          <w:lang w:eastAsia="ja-JP"/>
        </w:rPr>
        <w:t>smaller</w:t>
      </w:r>
      <w:r w:rsidR="006A45F9">
        <w:rPr>
          <w:b w:val="0"/>
          <w:lang w:eastAsia="ja-JP"/>
        </w:rPr>
        <w:t xml:space="preserve"> &amp; down page</w:t>
      </w:r>
    </w:p>
    <w:p w14:paraId="12685720" w14:textId="59997DE9" w:rsidR="006A45F9" w:rsidRPr="00426AF4" w:rsidRDefault="006A45F9" w:rsidP="006A45F9">
      <w:pPr>
        <w:tabs>
          <w:tab w:val="num" w:pos="360"/>
        </w:tabs>
        <w:spacing w:after="240" w:line="360" w:lineRule="exact"/>
        <w:outlineLvl w:val="1"/>
        <w:rPr>
          <w:b/>
          <w:color w:val="C00000"/>
          <w:kern w:val="28"/>
          <w:lang w:eastAsia="ja-JP"/>
        </w:rPr>
      </w:pPr>
      <w:r w:rsidRPr="00426AF4">
        <w:rPr>
          <w:b/>
          <w:color w:val="C00000"/>
          <w:kern w:val="28"/>
          <w:lang w:eastAsia="ja-JP"/>
        </w:rPr>
        <w:t xml:space="preserve">Note: </w:t>
      </w:r>
      <w:r>
        <w:rPr>
          <w:b/>
          <w:color w:val="C00000"/>
          <w:kern w:val="28"/>
          <w:lang w:eastAsia="ja-JP"/>
        </w:rPr>
        <w:t xml:space="preserve">one or the other… </w:t>
      </w:r>
      <w:r>
        <w:rPr>
          <w:b/>
          <w:color w:val="C00000"/>
          <w:kern w:val="28"/>
          <w:lang w:eastAsia="ja-JP"/>
        </w:rPr>
        <w:br/>
      </w:r>
    </w:p>
    <w:p w14:paraId="089174A8" w14:textId="77777777" w:rsidR="006A45F9" w:rsidRDefault="006A45F9" w:rsidP="006A45F9">
      <w:pPr>
        <w:ind w:left="720"/>
        <w:rPr>
          <w:b/>
          <w:bCs/>
          <w:color w:val="0070C0"/>
          <w:kern w:val="28"/>
          <w:lang w:eastAsia="ja-JP"/>
        </w:rPr>
      </w:pPr>
      <w:r w:rsidRPr="006854B6">
        <w:rPr>
          <w:b/>
          <w:bCs/>
          <w:color w:val="0070C0"/>
          <w:kern w:val="28"/>
          <w:lang w:eastAsia="ja-JP"/>
        </w:rPr>
        <w:t>A DIFFERENT PERSPECTIVE</w:t>
      </w:r>
    </w:p>
    <w:p w14:paraId="4F350D59" w14:textId="77777777" w:rsidR="006A45F9" w:rsidRPr="006A45F9" w:rsidRDefault="006A45F9" w:rsidP="006A45F9">
      <w:pPr>
        <w:pStyle w:val="ListParagraph"/>
        <w:numPr>
          <w:ilvl w:val="0"/>
          <w:numId w:val="14"/>
        </w:numPr>
        <w:rPr>
          <w:color w:val="0070C0"/>
          <w:sz w:val="18"/>
          <w:lang w:eastAsia="ja-JP"/>
        </w:rPr>
      </w:pPr>
      <w:r w:rsidRPr="006A45F9">
        <w:rPr>
          <w:color w:val="0070C0"/>
          <w:sz w:val="18"/>
          <w:lang w:eastAsia="ja-JP"/>
        </w:rPr>
        <w:t>We commit our own capital and resources to align with our clients' goals</w:t>
      </w:r>
    </w:p>
    <w:p w14:paraId="414DF1A3" w14:textId="77777777" w:rsidR="006A45F9" w:rsidRPr="006A45F9" w:rsidRDefault="006A45F9" w:rsidP="006A45F9">
      <w:pPr>
        <w:pStyle w:val="ListParagraph"/>
        <w:numPr>
          <w:ilvl w:val="0"/>
          <w:numId w:val="14"/>
        </w:numPr>
        <w:rPr>
          <w:color w:val="0070C0"/>
          <w:sz w:val="18"/>
          <w:lang w:eastAsia="ja-JP"/>
        </w:rPr>
      </w:pPr>
      <w:r w:rsidRPr="006A45F9">
        <w:rPr>
          <w:color w:val="0070C0"/>
          <w:sz w:val="18"/>
          <w:lang w:eastAsia="ja-JP"/>
        </w:rPr>
        <w:t>Unlike consultants, we implement and operate the solutions we design</w:t>
      </w:r>
    </w:p>
    <w:p w14:paraId="203C9297" w14:textId="77777777" w:rsidR="006A45F9" w:rsidRPr="006A45F9" w:rsidRDefault="006A45F9" w:rsidP="006A45F9">
      <w:pPr>
        <w:pStyle w:val="ListParagraph"/>
        <w:numPr>
          <w:ilvl w:val="0"/>
          <w:numId w:val="14"/>
        </w:numPr>
        <w:rPr>
          <w:color w:val="0070C0"/>
          <w:sz w:val="18"/>
          <w:lang w:eastAsia="ja-JP"/>
        </w:rPr>
      </w:pPr>
      <w:r w:rsidRPr="006A45F9">
        <w:rPr>
          <w:color w:val="0070C0"/>
          <w:sz w:val="18"/>
          <w:lang w:eastAsia="ja-JP"/>
        </w:rPr>
        <w:t>We guarantee business performance for our clients by investing in and executing the solutions we design.</w:t>
      </w:r>
    </w:p>
    <w:p w14:paraId="2ED09060" w14:textId="77777777" w:rsidR="006A45F9" w:rsidRPr="006854B6" w:rsidRDefault="006A45F9" w:rsidP="006A45F9">
      <w:pPr>
        <w:pStyle w:val="ListParagraph"/>
        <w:ind w:left="1440"/>
        <w:rPr>
          <w:color w:val="0070C0"/>
          <w:lang w:eastAsia="ja-JP"/>
        </w:rPr>
      </w:pPr>
    </w:p>
    <w:p w14:paraId="123F7052" w14:textId="77777777" w:rsidR="006A45F9" w:rsidRDefault="006A45F9" w:rsidP="006A45F9">
      <w:pPr>
        <w:pStyle w:val="ListParagraph"/>
        <w:spacing w:after="240" w:line="360" w:lineRule="exact"/>
        <w:outlineLvl w:val="1"/>
        <w:rPr>
          <w:b/>
          <w:lang w:eastAsia="ja-JP"/>
        </w:rPr>
      </w:pPr>
    </w:p>
    <w:p w14:paraId="73212AA9" w14:textId="26B12C76" w:rsidR="006A45F9" w:rsidRPr="00426AF4" w:rsidRDefault="006A45F9" w:rsidP="006A45F9">
      <w:pPr>
        <w:pStyle w:val="Heading1"/>
        <w:rPr>
          <w:b w:val="0"/>
          <w:lang w:eastAsia="ja-JP"/>
        </w:rPr>
      </w:pPr>
      <w:r>
        <w:rPr>
          <w:lang w:eastAsia="ja-JP"/>
        </w:rPr>
        <w:t>Video</w:t>
      </w:r>
      <w:r>
        <w:rPr>
          <w:color w:val="0070C0"/>
          <w:lang w:eastAsia="ja-JP"/>
        </w:rPr>
        <w:t xml:space="preserve"> - </w:t>
      </w:r>
      <w:r>
        <w:rPr>
          <w:b w:val="0"/>
          <w:lang w:eastAsia="ja-JP"/>
        </w:rPr>
        <w:t xml:space="preserve"> </w:t>
      </w:r>
      <w:r>
        <w:rPr>
          <w:b w:val="0"/>
          <w:lang w:eastAsia="ja-JP"/>
        </w:rPr>
        <w:t xml:space="preserve"> down page</w:t>
      </w:r>
      <w:r>
        <w:rPr>
          <w:b w:val="0"/>
          <w:lang w:eastAsia="ja-JP"/>
        </w:rPr>
        <w:t xml:space="preserve"> </w:t>
      </w:r>
      <w:proofErr w:type="gramStart"/>
      <w:r>
        <w:rPr>
          <w:b w:val="0"/>
          <w:lang w:eastAsia="ja-JP"/>
        </w:rPr>
        <w:t>Probably</w:t>
      </w:r>
      <w:proofErr w:type="gramEnd"/>
      <w:r>
        <w:rPr>
          <w:b w:val="0"/>
          <w:lang w:eastAsia="ja-JP"/>
        </w:rPr>
        <w:t xml:space="preserve"> should be paired with </w:t>
      </w:r>
      <w:r w:rsidR="004C76A0">
        <w:rPr>
          <w:b w:val="0"/>
          <w:lang w:eastAsia="ja-JP"/>
        </w:rPr>
        <w:t>Showcase above</w:t>
      </w:r>
    </w:p>
    <w:p w14:paraId="7BE57BDB" w14:textId="098C5046" w:rsidR="006A45F9" w:rsidRPr="006A45F9" w:rsidRDefault="006A45F9" w:rsidP="006A45F9">
      <w:pPr>
        <w:spacing w:after="240" w:line="360" w:lineRule="exact"/>
        <w:outlineLvl w:val="1"/>
        <w:rPr>
          <w:b/>
          <w:color w:val="0070C0"/>
          <w:kern w:val="28"/>
          <w:sz w:val="16"/>
          <w:lang w:eastAsia="ja-JP"/>
        </w:rPr>
      </w:pPr>
      <w:r>
        <w:rPr>
          <w:b/>
          <w:color w:val="0070C0"/>
          <w:kern w:val="28"/>
          <w:lang w:eastAsia="ja-JP"/>
        </w:rPr>
        <w:t xml:space="preserve">The New Breed Difference - </w:t>
      </w:r>
      <w:r w:rsidRPr="006A45F9">
        <w:rPr>
          <w:b/>
          <w:color w:val="0070C0"/>
          <w:kern w:val="28"/>
          <w:sz w:val="16"/>
          <w:lang w:eastAsia="ja-JP"/>
        </w:rPr>
        <w:t>Corporate profile</w:t>
      </w:r>
      <w:r>
        <w:rPr>
          <w:b/>
          <w:color w:val="0070C0"/>
          <w:kern w:val="28"/>
          <w:sz w:val="16"/>
          <w:lang w:eastAsia="ja-JP"/>
        </w:rPr>
        <w:t xml:space="preserve"> </w:t>
      </w:r>
      <w:r>
        <w:rPr>
          <w:b/>
          <w:color w:val="0070C0"/>
          <w:kern w:val="28"/>
          <w:sz w:val="16"/>
          <w:lang w:eastAsia="ja-JP"/>
        </w:rPr>
        <w:br/>
      </w:r>
      <w:r>
        <w:rPr>
          <w:b/>
          <w:color w:val="FF0000"/>
          <w:kern w:val="28"/>
          <w:sz w:val="16"/>
          <w:lang w:eastAsia="ja-JP"/>
        </w:rPr>
        <w:t xml:space="preserve">      </w:t>
      </w:r>
      <w:r w:rsidRPr="006A45F9">
        <w:rPr>
          <w:b/>
          <w:color w:val="FF0000"/>
          <w:kern w:val="28"/>
          <w:sz w:val="16"/>
          <w:lang w:eastAsia="ja-JP"/>
        </w:rPr>
        <w:t>OR</w:t>
      </w:r>
      <w:r>
        <w:rPr>
          <w:b/>
          <w:color w:val="0070C0"/>
          <w:kern w:val="28"/>
          <w:sz w:val="16"/>
          <w:lang w:eastAsia="ja-JP"/>
        </w:rPr>
        <w:br/>
      </w:r>
      <w:r w:rsidRPr="006A45F9">
        <w:rPr>
          <w:b/>
          <w:color w:val="0070C0"/>
          <w:kern w:val="28"/>
          <w:lang w:eastAsia="ja-JP"/>
        </w:rPr>
        <w:t>Corporate profile</w:t>
      </w:r>
      <w:r w:rsidRPr="006A45F9">
        <w:rPr>
          <w:b/>
          <w:color w:val="0070C0"/>
          <w:kern w:val="28"/>
          <w:lang w:eastAsia="ja-JP"/>
        </w:rPr>
        <w:t xml:space="preserve"> </w:t>
      </w:r>
      <w:r>
        <w:rPr>
          <w:b/>
          <w:color w:val="0070C0"/>
          <w:kern w:val="28"/>
          <w:lang w:eastAsia="ja-JP"/>
        </w:rPr>
        <w:t>v</w:t>
      </w:r>
      <w:r w:rsidRPr="006A45F9">
        <w:rPr>
          <w:b/>
          <w:color w:val="0070C0"/>
          <w:kern w:val="28"/>
          <w:lang w:eastAsia="ja-JP"/>
        </w:rPr>
        <w:t>ideo</w:t>
      </w:r>
    </w:p>
    <w:p w14:paraId="7D60CC7C" w14:textId="77777777" w:rsidR="006A45F9" w:rsidRDefault="006A45F9" w:rsidP="006A45F9">
      <w:pPr>
        <w:pStyle w:val="ListParagraph"/>
        <w:spacing w:after="240" w:line="360" w:lineRule="exact"/>
        <w:outlineLvl w:val="1"/>
        <w:rPr>
          <w:b/>
          <w:lang w:eastAsia="ja-JP"/>
        </w:rPr>
      </w:pPr>
    </w:p>
    <w:p w14:paraId="0591B1C7" w14:textId="3B421902" w:rsidR="006A45F9" w:rsidRPr="00426AF4" w:rsidRDefault="006A45F9" w:rsidP="006A45F9">
      <w:pPr>
        <w:pStyle w:val="Heading1"/>
        <w:rPr>
          <w:b w:val="0"/>
          <w:lang w:eastAsia="ja-JP"/>
        </w:rPr>
      </w:pPr>
      <w:r>
        <w:rPr>
          <w:lang w:eastAsia="ja-JP"/>
        </w:rPr>
        <w:t>Featured Industry</w:t>
      </w:r>
      <w:r>
        <w:rPr>
          <w:color w:val="0070C0"/>
          <w:lang w:eastAsia="ja-JP"/>
        </w:rPr>
        <w:t xml:space="preserve"> </w:t>
      </w:r>
      <w:r>
        <w:rPr>
          <w:color w:val="0070C0"/>
          <w:lang w:eastAsia="ja-JP"/>
        </w:rPr>
        <w:t xml:space="preserve">  </w:t>
      </w:r>
      <w:r w:rsidRPr="006A45F9">
        <w:rPr>
          <w:color w:val="FF0000"/>
          <w:lang w:eastAsia="ja-JP"/>
        </w:rPr>
        <w:t xml:space="preserve">(optional – You can remove </w:t>
      </w:r>
      <w:r w:rsidR="004C76A0">
        <w:rPr>
          <w:color w:val="FF0000"/>
          <w:lang w:eastAsia="ja-JP"/>
        </w:rPr>
        <w:t xml:space="preserve">item </w:t>
      </w:r>
      <w:r w:rsidRPr="006A45F9">
        <w:rPr>
          <w:color w:val="FF0000"/>
          <w:lang w:eastAsia="ja-JP"/>
        </w:rPr>
        <w:t>from home page)</w:t>
      </w:r>
    </w:p>
    <w:p w14:paraId="5335E00A" w14:textId="7873A057" w:rsidR="006A45F9" w:rsidRDefault="006A45F9" w:rsidP="006A45F9">
      <w:pPr>
        <w:spacing w:after="240"/>
        <w:outlineLvl w:val="1"/>
        <w:rPr>
          <w:b/>
          <w:color w:val="0070C0"/>
          <w:kern w:val="28"/>
          <w:sz w:val="14"/>
          <w:lang w:eastAsia="ja-JP"/>
        </w:rPr>
      </w:pPr>
      <w:r w:rsidRPr="006A45F9">
        <w:rPr>
          <w:b/>
          <w:color w:val="0070C0"/>
          <w:kern w:val="28"/>
          <w:lang w:eastAsia="ja-JP"/>
        </w:rPr>
        <w:t>Featured Industry</w:t>
      </w:r>
      <w:r w:rsidRPr="006A45F9">
        <w:rPr>
          <w:b/>
          <w:color w:val="0070C0"/>
          <w:kern w:val="28"/>
          <w:lang w:eastAsia="ja-JP"/>
        </w:rPr>
        <w:cr/>
      </w:r>
      <w:r w:rsidRPr="006A45F9">
        <w:rPr>
          <w:b/>
          <w:color w:val="0070C0"/>
          <w:kern w:val="28"/>
          <w:sz w:val="14"/>
          <w:lang w:eastAsia="ja-JP"/>
        </w:rPr>
        <w:t xml:space="preserve">Our in-place DC network and logistics systems allow retailers and e-commerce companies to leverage our national footprint to provide responsive customer service.  </w:t>
      </w:r>
      <w:r w:rsidRPr="006A45F9">
        <w:rPr>
          <w:b/>
          <w:color w:val="0070C0"/>
          <w:kern w:val="28"/>
          <w:sz w:val="14"/>
          <w:lang w:eastAsia="ja-JP"/>
        </w:rPr>
        <w:cr/>
        <w:t>Read more →</w:t>
      </w:r>
    </w:p>
    <w:p w14:paraId="437BC424" w14:textId="77777777" w:rsidR="004C76A0" w:rsidRDefault="004C76A0" w:rsidP="006A45F9">
      <w:pPr>
        <w:spacing w:after="240"/>
        <w:outlineLvl w:val="1"/>
        <w:rPr>
          <w:b/>
          <w:color w:val="0070C0"/>
          <w:kern w:val="28"/>
          <w:sz w:val="14"/>
          <w:lang w:eastAsia="ja-JP"/>
        </w:rPr>
      </w:pPr>
    </w:p>
    <w:p w14:paraId="3FEADBC4" w14:textId="7F28FE34" w:rsidR="004C76A0" w:rsidRPr="00406EB1" w:rsidRDefault="004C76A0" w:rsidP="004C76A0">
      <w:pPr>
        <w:pStyle w:val="Heading1"/>
        <w:rPr>
          <w:b w:val="0"/>
          <w:lang w:eastAsia="ja-JP"/>
        </w:rPr>
      </w:pPr>
      <w:r>
        <w:rPr>
          <w:lang w:eastAsia="ja-JP"/>
        </w:rPr>
        <w:t>News</w:t>
      </w:r>
      <w:r>
        <w:rPr>
          <w:color w:val="0070C0"/>
          <w:lang w:eastAsia="ja-JP"/>
        </w:rPr>
        <w:t xml:space="preserve">   </w:t>
      </w:r>
      <w:r w:rsidRPr="006A45F9">
        <w:rPr>
          <w:color w:val="FF0000"/>
          <w:lang w:eastAsia="ja-JP"/>
        </w:rPr>
        <w:t>(</w:t>
      </w:r>
      <w:r w:rsidR="00406EB1">
        <w:rPr>
          <w:color w:val="FF0000"/>
          <w:lang w:eastAsia="ja-JP"/>
        </w:rPr>
        <w:t>NOTE</w:t>
      </w:r>
      <w:r>
        <w:rPr>
          <w:color w:val="FF0000"/>
          <w:lang w:eastAsia="ja-JP"/>
        </w:rPr>
        <w:t xml:space="preserve"> </w:t>
      </w:r>
      <w:r w:rsidRPr="00406EB1">
        <w:rPr>
          <w:b w:val="0"/>
          <w:color w:val="FF0000"/>
          <w:lang w:eastAsia="ja-JP"/>
        </w:rPr>
        <w:t>–</w:t>
      </w:r>
      <w:r w:rsidRPr="00406EB1">
        <w:rPr>
          <w:b w:val="0"/>
          <w:color w:val="FF0000"/>
          <w:lang w:eastAsia="ja-JP"/>
        </w:rPr>
        <w:t xml:space="preserve"> You can </w:t>
      </w:r>
      <w:r w:rsidRPr="00406EB1">
        <w:rPr>
          <w:b w:val="0"/>
          <w:color w:val="FF0000"/>
          <w:lang w:eastAsia="ja-JP"/>
        </w:rPr>
        <w:t xml:space="preserve">play </w:t>
      </w:r>
      <w:r w:rsidR="00406EB1">
        <w:rPr>
          <w:b w:val="0"/>
          <w:color w:val="FF0000"/>
          <w:lang w:eastAsia="ja-JP"/>
        </w:rPr>
        <w:t>the new elements</w:t>
      </w:r>
      <w:r w:rsidRPr="00406EB1">
        <w:rPr>
          <w:b w:val="0"/>
          <w:color w:val="FF0000"/>
          <w:lang w:eastAsia="ja-JP"/>
        </w:rPr>
        <w:t xml:space="preserve"> down.  Not much news. If </w:t>
      </w:r>
      <w:r w:rsidR="00406EB1">
        <w:rPr>
          <w:b w:val="0"/>
          <w:color w:val="FF0000"/>
          <w:lang w:eastAsia="ja-JP"/>
        </w:rPr>
        <w:t xml:space="preserve">it does not fit in </w:t>
      </w:r>
      <w:r w:rsidRPr="00406EB1">
        <w:rPr>
          <w:b w:val="0"/>
          <w:color w:val="FF0000"/>
          <w:lang w:eastAsia="ja-JP"/>
        </w:rPr>
        <w:t>you can remove this</w:t>
      </w:r>
      <w:r w:rsidRPr="00406EB1">
        <w:rPr>
          <w:b w:val="0"/>
          <w:color w:val="FF0000"/>
          <w:lang w:eastAsia="ja-JP"/>
        </w:rPr>
        <w:t xml:space="preserve"> item from home page</w:t>
      </w:r>
      <w:r w:rsidR="00406EB1" w:rsidRPr="00406EB1">
        <w:rPr>
          <w:b w:val="0"/>
          <w:color w:val="FF0000"/>
          <w:lang w:eastAsia="ja-JP"/>
        </w:rPr>
        <w:t xml:space="preserve"> but not my presence.</w:t>
      </w:r>
      <w:r w:rsidRPr="00406EB1">
        <w:rPr>
          <w:b w:val="0"/>
          <w:color w:val="FF0000"/>
          <w:lang w:eastAsia="ja-JP"/>
        </w:rPr>
        <w:t>)</w:t>
      </w:r>
    </w:p>
    <w:p w14:paraId="03F375DC" w14:textId="77777777" w:rsidR="00406EB1" w:rsidRDefault="00406EB1" w:rsidP="004C76A0">
      <w:pPr>
        <w:spacing w:after="240"/>
        <w:outlineLvl w:val="1"/>
        <w:rPr>
          <w:b/>
          <w:color w:val="0070C0"/>
          <w:kern w:val="28"/>
          <w:sz w:val="14"/>
          <w:lang w:eastAsia="ja-JP"/>
        </w:rPr>
      </w:pPr>
      <w:r>
        <w:rPr>
          <w:b/>
          <w:color w:val="0070C0"/>
          <w:kern w:val="28"/>
          <w:lang w:eastAsia="ja-JP"/>
        </w:rPr>
        <w:t>Recent News</w:t>
      </w:r>
      <w:r w:rsidR="004C76A0" w:rsidRPr="006A45F9">
        <w:rPr>
          <w:b/>
          <w:color w:val="0070C0"/>
          <w:kern w:val="28"/>
          <w:lang w:eastAsia="ja-JP"/>
        </w:rPr>
        <w:cr/>
      </w:r>
      <w:r w:rsidRPr="00406EB1">
        <w:rPr>
          <w:b/>
          <w:color w:val="0070C0"/>
          <w:kern w:val="28"/>
          <w:sz w:val="14"/>
          <w:lang w:eastAsia="ja-JP"/>
        </w:rPr>
        <w:t>New Breed Logistics Ranked #1 in Distribution Operations in the Memphis area</w:t>
      </w:r>
      <w:r w:rsidRPr="00406EB1">
        <w:rPr>
          <w:b/>
          <w:color w:val="0070C0"/>
          <w:kern w:val="28"/>
          <w:sz w:val="14"/>
          <w:lang w:eastAsia="ja-JP"/>
        </w:rPr>
        <w:cr/>
        <w:t xml:space="preserve">HIGH POINT, NC — May 10, 2013 – New Breed Logistics, Inc., headquartered in High Point, North Carolina, has once... </w:t>
      </w:r>
      <w:r w:rsidRPr="00406EB1">
        <w:rPr>
          <w:b/>
          <w:color w:val="0070C0"/>
          <w:kern w:val="28"/>
          <w:sz w:val="14"/>
          <w:lang w:eastAsia="ja-JP"/>
        </w:rPr>
        <w:cr/>
        <w:t>Read more →</w:t>
      </w:r>
      <w:r w:rsidRPr="00406EB1">
        <w:rPr>
          <w:b/>
          <w:color w:val="0070C0"/>
          <w:kern w:val="28"/>
          <w:sz w:val="14"/>
          <w:lang w:eastAsia="ja-JP"/>
        </w:rPr>
        <w:cr/>
      </w:r>
      <w:r w:rsidRPr="00406EB1">
        <w:rPr>
          <w:b/>
          <w:color w:val="0070C0"/>
          <w:kern w:val="28"/>
          <w:sz w:val="14"/>
          <w:lang w:eastAsia="ja-JP"/>
        </w:rPr>
        <w:cr/>
      </w:r>
      <w:r w:rsidRPr="00406EB1">
        <w:rPr>
          <w:b/>
          <w:color w:val="0070C0"/>
          <w:kern w:val="28"/>
          <w:sz w:val="14"/>
          <w:lang w:eastAsia="ja-JP"/>
        </w:rPr>
        <w:cr/>
        <w:t xml:space="preserve">New Breed Logistics to </w:t>
      </w:r>
      <w:proofErr w:type="gramStart"/>
      <w:r w:rsidRPr="00406EB1">
        <w:rPr>
          <w:b/>
          <w:color w:val="0070C0"/>
          <w:kern w:val="28"/>
          <w:sz w:val="14"/>
          <w:lang w:eastAsia="ja-JP"/>
        </w:rPr>
        <w:t>Invest</w:t>
      </w:r>
      <w:proofErr w:type="gramEnd"/>
      <w:r w:rsidRPr="00406EB1">
        <w:rPr>
          <w:b/>
          <w:color w:val="0070C0"/>
          <w:kern w:val="28"/>
          <w:sz w:val="14"/>
          <w:lang w:eastAsia="ja-JP"/>
        </w:rPr>
        <w:t xml:space="preserve"> $23 Million, Create 468 jobs in Shelby County</w:t>
      </w:r>
      <w:r w:rsidRPr="00406EB1">
        <w:rPr>
          <w:b/>
          <w:color w:val="0070C0"/>
          <w:kern w:val="28"/>
          <w:sz w:val="14"/>
          <w:lang w:eastAsia="ja-JP"/>
        </w:rPr>
        <w:cr/>
        <w:t xml:space="preserve">NASHVILLE, TN — January 16, 2013 –Tennessee Gov. Bill </w:t>
      </w:r>
      <w:proofErr w:type="spellStart"/>
      <w:r w:rsidRPr="00406EB1">
        <w:rPr>
          <w:b/>
          <w:color w:val="0070C0"/>
          <w:kern w:val="28"/>
          <w:sz w:val="14"/>
          <w:lang w:eastAsia="ja-JP"/>
        </w:rPr>
        <w:t>Haslam</w:t>
      </w:r>
      <w:proofErr w:type="spellEnd"/>
      <w:r w:rsidRPr="00406EB1">
        <w:rPr>
          <w:b/>
          <w:color w:val="0070C0"/>
          <w:kern w:val="28"/>
          <w:sz w:val="14"/>
          <w:lang w:eastAsia="ja-JP"/>
        </w:rPr>
        <w:t xml:space="preserve"> and Economic and Community Development Commissioner Bill </w:t>
      </w:r>
      <w:proofErr w:type="spellStart"/>
      <w:r w:rsidRPr="00406EB1">
        <w:rPr>
          <w:b/>
          <w:color w:val="0070C0"/>
          <w:kern w:val="28"/>
          <w:sz w:val="14"/>
          <w:lang w:eastAsia="ja-JP"/>
        </w:rPr>
        <w:t>Hagerty</w:t>
      </w:r>
      <w:proofErr w:type="spellEnd"/>
      <w:r w:rsidRPr="00406EB1">
        <w:rPr>
          <w:b/>
          <w:color w:val="0070C0"/>
          <w:kern w:val="28"/>
          <w:sz w:val="14"/>
          <w:lang w:eastAsia="ja-JP"/>
        </w:rPr>
        <w:t xml:space="preserve"> along with... </w:t>
      </w:r>
      <w:r w:rsidRPr="00406EB1">
        <w:rPr>
          <w:b/>
          <w:color w:val="0070C0"/>
          <w:kern w:val="28"/>
          <w:sz w:val="14"/>
          <w:lang w:eastAsia="ja-JP"/>
        </w:rPr>
        <w:cr/>
        <w:t>Read more →</w:t>
      </w:r>
      <w:r w:rsidRPr="00406EB1">
        <w:rPr>
          <w:b/>
          <w:color w:val="0070C0"/>
          <w:kern w:val="28"/>
          <w:sz w:val="14"/>
          <w:lang w:eastAsia="ja-JP"/>
        </w:rPr>
        <w:cr/>
      </w:r>
      <w:r w:rsidRPr="00406EB1">
        <w:rPr>
          <w:b/>
          <w:color w:val="0070C0"/>
          <w:kern w:val="28"/>
          <w:sz w:val="14"/>
          <w:lang w:eastAsia="ja-JP"/>
        </w:rPr>
        <w:cr/>
      </w:r>
    </w:p>
    <w:p w14:paraId="65B3EA2E" w14:textId="77777777" w:rsidR="00406EB1" w:rsidRDefault="00406EB1" w:rsidP="00406EB1">
      <w:pPr>
        <w:pStyle w:val="ListParagraph"/>
        <w:spacing w:after="240" w:line="360" w:lineRule="exact"/>
        <w:outlineLvl w:val="1"/>
        <w:rPr>
          <w:b/>
          <w:lang w:eastAsia="ja-JP"/>
        </w:rPr>
      </w:pPr>
    </w:p>
    <w:p w14:paraId="422BD65B" w14:textId="76440C98" w:rsidR="00406EB1" w:rsidRPr="00426AF4" w:rsidRDefault="00406EB1" w:rsidP="00406EB1">
      <w:pPr>
        <w:pStyle w:val="Heading1"/>
        <w:rPr>
          <w:b w:val="0"/>
          <w:lang w:eastAsia="ja-JP"/>
        </w:rPr>
      </w:pPr>
      <w:r>
        <w:rPr>
          <w:lang w:eastAsia="ja-JP"/>
        </w:rPr>
        <w:lastRenderedPageBreak/>
        <w:t>Contact Form</w:t>
      </w:r>
      <w:r>
        <w:rPr>
          <w:color w:val="0070C0"/>
          <w:lang w:eastAsia="ja-JP"/>
        </w:rPr>
        <w:t xml:space="preserve">   </w:t>
      </w:r>
      <w:r w:rsidRPr="006A45F9">
        <w:rPr>
          <w:color w:val="FF0000"/>
          <w:lang w:eastAsia="ja-JP"/>
        </w:rPr>
        <w:t xml:space="preserve">(optional – You can remove </w:t>
      </w:r>
      <w:r>
        <w:rPr>
          <w:color w:val="FF0000"/>
          <w:lang w:eastAsia="ja-JP"/>
        </w:rPr>
        <w:t xml:space="preserve">item </w:t>
      </w:r>
      <w:r w:rsidRPr="006A45F9">
        <w:rPr>
          <w:color w:val="FF0000"/>
          <w:lang w:eastAsia="ja-JP"/>
        </w:rPr>
        <w:t>from home page)</w:t>
      </w:r>
    </w:p>
    <w:p w14:paraId="26CB2D43" w14:textId="3954682D" w:rsidR="00406EB1" w:rsidRDefault="00406EB1" w:rsidP="00406EB1">
      <w:pPr>
        <w:spacing w:after="240"/>
        <w:outlineLvl w:val="1"/>
        <w:rPr>
          <w:b/>
          <w:color w:val="0070C0"/>
          <w:kern w:val="28"/>
          <w:sz w:val="14"/>
          <w:lang w:eastAsia="ja-JP"/>
        </w:rPr>
      </w:pPr>
      <w:r>
        <w:rPr>
          <w:b/>
          <w:color w:val="0070C0"/>
          <w:kern w:val="28"/>
          <w:lang w:eastAsia="ja-JP"/>
        </w:rPr>
        <w:t>Contact Us</w:t>
      </w:r>
      <w:r w:rsidRPr="006A45F9">
        <w:rPr>
          <w:b/>
          <w:color w:val="0070C0"/>
          <w:kern w:val="28"/>
          <w:lang w:eastAsia="ja-JP"/>
        </w:rPr>
        <w:cr/>
      </w:r>
      <w:r>
        <w:rPr>
          <w:b/>
          <w:color w:val="0070C0"/>
          <w:kern w:val="28"/>
          <w:sz w:val="14"/>
          <w:lang w:eastAsia="ja-JP"/>
        </w:rPr>
        <w:t>[Form]</w:t>
      </w:r>
    </w:p>
    <w:p w14:paraId="08DD83A8" w14:textId="3F0457D0" w:rsidR="00406EB1" w:rsidRPr="00426AF4" w:rsidRDefault="00406EB1" w:rsidP="00406EB1">
      <w:pPr>
        <w:pStyle w:val="Heading1"/>
        <w:rPr>
          <w:b w:val="0"/>
          <w:lang w:eastAsia="ja-JP"/>
        </w:rPr>
      </w:pPr>
      <w:r>
        <w:rPr>
          <w:lang w:eastAsia="ja-JP"/>
        </w:rPr>
        <w:t xml:space="preserve">Contact </w:t>
      </w:r>
      <w:r>
        <w:rPr>
          <w:lang w:eastAsia="ja-JP"/>
        </w:rPr>
        <w:t>info</w:t>
      </w:r>
      <w:r>
        <w:rPr>
          <w:color w:val="0070C0"/>
          <w:lang w:eastAsia="ja-JP"/>
        </w:rPr>
        <w:t xml:space="preserve">   </w:t>
      </w:r>
      <w:r w:rsidRPr="006A45F9">
        <w:rPr>
          <w:color w:val="FF0000"/>
          <w:lang w:eastAsia="ja-JP"/>
        </w:rPr>
        <w:t>(</w:t>
      </w:r>
      <w:r>
        <w:rPr>
          <w:color w:val="FF0000"/>
          <w:lang w:eastAsia="ja-JP"/>
        </w:rPr>
        <w:t>Should be on</w:t>
      </w:r>
      <w:r w:rsidRPr="006A45F9">
        <w:rPr>
          <w:color w:val="FF0000"/>
          <w:lang w:eastAsia="ja-JP"/>
        </w:rPr>
        <w:t xml:space="preserve"> home page</w:t>
      </w:r>
      <w:r>
        <w:rPr>
          <w:color w:val="FF0000"/>
          <w:lang w:eastAsia="ja-JP"/>
        </w:rPr>
        <w:t xml:space="preserve"> – or some variation</w:t>
      </w:r>
      <w:r w:rsidRPr="006A45F9">
        <w:rPr>
          <w:color w:val="FF0000"/>
          <w:lang w:eastAsia="ja-JP"/>
        </w:rPr>
        <w:t>)</w:t>
      </w:r>
    </w:p>
    <w:p w14:paraId="15683C6A" w14:textId="24A99384" w:rsidR="00406EB1" w:rsidRDefault="00406EB1" w:rsidP="00406EB1">
      <w:pPr>
        <w:spacing w:after="240"/>
        <w:outlineLvl w:val="1"/>
        <w:rPr>
          <w:color w:val="0070C0"/>
          <w:kern w:val="28"/>
          <w:lang w:eastAsia="ja-JP"/>
        </w:rPr>
      </w:pPr>
      <w:r w:rsidRPr="00406EB1">
        <w:rPr>
          <w:color w:val="0070C0"/>
          <w:kern w:val="28"/>
          <w:u w:val="single"/>
          <w:lang w:eastAsia="ja-JP"/>
        </w:rPr>
        <w:t>General Contact</w:t>
      </w:r>
      <w:r w:rsidRPr="00406EB1">
        <w:rPr>
          <w:color w:val="0070C0"/>
          <w:kern w:val="28"/>
          <w:u w:val="single"/>
          <w:lang w:eastAsia="ja-JP"/>
        </w:rPr>
        <w:cr/>
        <w:t>Careers</w:t>
      </w:r>
      <w:r w:rsidRPr="00406EB1">
        <w:rPr>
          <w:color w:val="0070C0"/>
          <w:kern w:val="28"/>
          <w:u w:val="single"/>
          <w:lang w:eastAsia="ja-JP"/>
        </w:rPr>
        <w:cr/>
        <w:t>Media Relations Contact</w:t>
      </w:r>
      <w:r w:rsidRPr="00406EB1">
        <w:rPr>
          <w:color w:val="0070C0"/>
          <w:kern w:val="28"/>
          <w:u w:val="single"/>
          <w:lang w:eastAsia="ja-JP"/>
        </w:rPr>
        <w:cr/>
      </w:r>
      <w:bookmarkStart w:id="0" w:name="_GoBack"/>
      <w:bookmarkEnd w:id="0"/>
      <w:r>
        <w:rPr>
          <w:color w:val="0070C0"/>
          <w:kern w:val="28"/>
          <w:u w:val="single"/>
          <w:lang w:eastAsia="ja-JP"/>
        </w:rPr>
        <w:br/>
      </w:r>
      <w:r>
        <w:rPr>
          <w:color w:val="0070C0"/>
          <w:kern w:val="28"/>
          <w:lang w:eastAsia="ja-JP"/>
        </w:rPr>
        <w:t>Sales Inquiries: 866-463-9273</w:t>
      </w:r>
      <w:r>
        <w:rPr>
          <w:color w:val="0070C0"/>
          <w:kern w:val="28"/>
          <w:lang w:eastAsia="ja-JP"/>
        </w:rPr>
        <w:cr/>
      </w:r>
      <w:r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t>New Breed Logistics</w:t>
      </w:r>
      <w:r w:rsidRPr="00406EB1">
        <w:rPr>
          <w:color w:val="0070C0"/>
          <w:kern w:val="28"/>
          <w:lang w:eastAsia="ja-JP"/>
        </w:rPr>
        <w:cr/>
        <w:t>4043 Piedmont Parkway</w:t>
      </w:r>
      <w:r w:rsidRPr="00406EB1">
        <w:rPr>
          <w:color w:val="0070C0"/>
          <w:kern w:val="28"/>
          <w:lang w:eastAsia="ja-JP"/>
        </w:rPr>
        <w:cr/>
        <w:t>High Point, NC 27265</w:t>
      </w:r>
      <w:r w:rsidRPr="00406EB1">
        <w:rPr>
          <w:color w:val="0070C0"/>
          <w:kern w:val="28"/>
          <w:lang w:eastAsia="ja-JP"/>
        </w:rPr>
        <w:cr/>
        <w:t>336-232-4100</w:t>
      </w:r>
      <w:r w:rsidRPr="00406EB1">
        <w:rPr>
          <w:color w:val="0070C0"/>
          <w:kern w:val="28"/>
          <w:lang w:eastAsia="ja-JP"/>
        </w:rPr>
        <w:cr/>
      </w:r>
      <w:r>
        <w:rPr>
          <w:color w:val="0070C0"/>
          <w:kern w:val="28"/>
          <w:lang w:eastAsia="ja-JP"/>
        </w:rPr>
        <w:t>info@newbreed.com</w:t>
      </w:r>
      <w:r>
        <w:rPr>
          <w:color w:val="0070C0"/>
          <w:kern w:val="28"/>
          <w:lang w:eastAsia="ja-JP"/>
        </w:rPr>
        <w:cr/>
      </w:r>
    </w:p>
    <w:p w14:paraId="3B7F3F14" w14:textId="46B42E31" w:rsidR="00406EB1" w:rsidRPr="00426AF4" w:rsidRDefault="00406EB1" w:rsidP="00406EB1">
      <w:pPr>
        <w:pStyle w:val="Heading1"/>
        <w:rPr>
          <w:b w:val="0"/>
          <w:lang w:eastAsia="ja-JP"/>
        </w:rPr>
      </w:pPr>
      <w:r>
        <w:rPr>
          <w:lang w:eastAsia="ja-JP"/>
        </w:rPr>
        <w:t>Footer Menu</w:t>
      </w:r>
      <w:r>
        <w:rPr>
          <w:color w:val="0070C0"/>
          <w:lang w:eastAsia="ja-JP"/>
        </w:rPr>
        <w:t xml:space="preserve">   </w:t>
      </w:r>
      <w:r w:rsidRPr="006A45F9">
        <w:rPr>
          <w:color w:val="FF0000"/>
          <w:lang w:eastAsia="ja-JP"/>
        </w:rPr>
        <w:t>(</w:t>
      </w:r>
      <w:r>
        <w:rPr>
          <w:color w:val="FF0000"/>
          <w:lang w:eastAsia="ja-JP"/>
        </w:rPr>
        <w:t>optional</w:t>
      </w:r>
      <w:r w:rsidRPr="006A45F9">
        <w:rPr>
          <w:color w:val="FF0000"/>
          <w:lang w:eastAsia="ja-JP"/>
        </w:rPr>
        <w:t>)</w:t>
      </w:r>
    </w:p>
    <w:p w14:paraId="6C5E74D1" w14:textId="6CC847E9" w:rsidR="00406EB1" w:rsidRDefault="00406EB1" w:rsidP="00406EB1">
      <w:pPr>
        <w:spacing w:after="240"/>
        <w:outlineLvl w:val="1"/>
        <w:rPr>
          <w:color w:val="0070C0"/>
          <w:kern w:val="28"/>
          <w:lang w:eastAsia="ja-JP"/>
        </w:rPr>
      </w:pPr>
      <w:r>
        <w:rPr>
          <w:color w:val="0070C0"/>
          <w:kern w:val="28"/>
          <w:u w:val="single"/>
          <w:lang w:eastAsia="ja-JP"/>
        </w:rPr>
        <w:t xml:space="preserve"> </w:t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b/>
          <w:color w:val="0070C0"/>
          <w:kern w:val="28"/>
          <w:lang w:eastAsia="ja-JP"/>
        </w:rPr>
        <w:t>Our</w:t>
      </w:r>
      <w:r w:rsidRPr="00406EB1">
        <w:rPr>
          <w:color w:val="0070C0"/>
          <w:kern w:val="28"/>
          <w:lang w:eastAsia="ja-JP"/>
        </w:rPr>
        <w:t xml:space="preserve"> </w:t>
      </w:r>
      <w:r w:rsidRPr="00406EB1">
        <w:rPr>
          <w:b/>
          <w:color w:val="0070C0"/>
          <w:kern w:val="28"/>
          <w:lang w:eastAsia="ja-JP"/>
        </w:rPr>
        <w:t>Process</w:t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  <w:t>Concept of operations</w:t>
      </w:r>
      <w:r w:rsidRPr="00406EB1">
        <w:rPr>
          <w:color w:val="0070C0"/>
          <w:kern w:val="28"/>
          <w:lang w:eastAsia="ja-JP"/>
        </w:rPr>
        <w:cr/>
        <w:t xml:space="preserve">Supplying the </w:t>
      </w:r>
      <w:proofErr w:type="gramStart"/>
      <w:r w:rsidRPr="00406EB1">
        <w:rPr>
          <w:color w:val="0070C0"/>
          <w:kern w:val="28"/>
          <w:lang w:eastAsia="ja-JP"/>
        </w:rPr>
        <w:t xml:space="preserve">infrastructure </w:t>
      </w:r>
      <w:r w:rsidRPr="00406EB1">
        <w:rPr>
          <w:color w:val="0070C0"/>
          <w:kern w:val="28"/>
          <w:lang w:eastAsia="ja-JP"/>
        </w:rPr>
        <w:cr/>
        <w:t>Analyzing</w:t>
      </w:r>
      <w:proofErr w:type="gramEnd"/>
      <w:r w:rsidRPr="00406EB1">
        <w:rPr>
          <w:color w:val="0070C0"/>
          <w:kern w:val="28"/>
          <w:lang w:eastAsia="ja-JP"/>
        </w:rPr>
        <w:t xml:space="preserve"> the data </w:t>
      </w:r>
      <w:r w:rsidRPr="00406EB1">
        <w:rPr>
          <w:color w:val="0070C0"/>
          <w:kern w:val="28"/>
          <w:lang w:eastAsia="ja-JP"/>
        </w:rPr>
        <w:cr/>
        <w:t xml:space="preserve">Managing complexity </w:t>
      </w:r>
      <w:r w:rsidRPr="00406EB1">
        <w:rPr>
          <w:color w:val="0070C0"/>
          <w:kern w:val="28"/>
          <w:lang w:eastAsia="ja-JP"/>
        </w:rPr>
        <w:cr/>
        <w:t xml:space="preserve">Providing actionable strategies  </w:t>
      </w:r>
      <w:r w:rsidRPr="00406EB1">
        <w:rPr>
          <w:color w:val="0070C0"/>
          <w:kern w:val="28"/>
          <w:lang w:eastAsia="ja-JP"/>
        </w:rPr>
        <w:cr/>
      </w:r>
      <w:r>
        <w:rPr>
          <w:color w:val="0070C0"/>
          <w:kern w:val="28"/>
          <w:lang w:eastAsia="ja-JP"/>
        </w:rPr>
        <w:t>I</w:t>
      </w:r>
      <w:r w:rsidRPr="00406EB1">
        <w:rPr>
          <w:color w:val="0070C0"/>
          <w:kern w:val="28"/>
          <w:lang w:eastAsia="ja-JP"/>
        </w:rPr>
        <w:t>nvesting in our client’s success</w:t>
      </w:r>
      <w:r w:rsidRPr="00406EB1">
        <w:rPr>
          <w:color w:val="0070C0"/>
          <w:kern w:val="28"/>
          <w:lang w:eastAsia="ja-JP"/>
        </w:rPr>
        <w:cr/>
        <w:t>Driving business results</w:t>
      </w:r>
      <w:r w:rsidRPr="00406EB1">
        <w:rPr>
          <w:color w:val="0070C0"/>
          <w:kern w:val="28"/>
          <w:lang w:eastAsia="ja-JP"/>
        </w:rPr>
        <w:cr/>
      </w:r>
    </w:p>
    <w:p w14:paraId="7978F0D1" w14:textId="77777777" w:rsidR="00406EB1" w:rsidRDefault="00406EB1" w:rsidP="00406EB1">
      <w:pPr>
        <w:spacing w:after="240"/>
        <w:outlineLvl w:val="1"/>
        <w:rPr>
          <w:color w:val="0070C0"/>
          <w:kern w:val="28"/>
          <w:lang w:eastAsia="ja-JP"/>
        </w:rPr>
      </w:pPr>
      <w:r w:rsidRPr="00406EB1">
        <w:rPr>
          <w:b/>
          <w:color w:val="0070C0"/>
          <w:kern w:val="28"/>
          <w:lang w:eastAsia="ja-JP"/>
        </w:rPr>
        <w:t>Our Solutions</w:t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  <w:t>Business Analytics</w:t>
      </w:r>
      <w:r w:rsidRPr="00406EB1">
        <w:rPr>
          <w:color w:val="0070C0"/>
          <w:kern w:val="28"/>
          <w:lang w:eastAsia="ja-JP"/>
        </w:rPr>
        <w:cr/>
        <w:t>Geographic Coverage</w:t>
      </w:r>
      <w:r w:rsidRPr="00406EB1">
        <w:rPr>
          <w:color w:val="0070C0"/>
          <w:kern w:val="28"/>
          <w:lang w:eastAsia="ja-JP"/>
        </w:rPr>
        <w:cr/>
        <w:t>Project Financing</w:t>
      </w:r>
      <w:r w:rsidRPr="00406EB1">
        <w:rPr>
          <w:color w:val="0070C0"/>
          <w:kern w:val="28"/>
          <w:lang w:eastAsia="ja-JP"/>
        </w:rPr>
        <w:cr/>
        <w:t>Project Implementation</w:t>
      </w:r>
      <w:r w:rsidRPr="00406EB1">
        <w:rPr>
          <w:color w:val="0070C0"/>
          <w:kern w:val="28"/>
          <w:lang w:eastAsia="ja-JP"/>
        </w:rPr>
        <w:cr/>
      </w:r>
      <w:proofErr w:type="gramStart"/>
      <w:r w:rsidRPr="00406EB1">
        <w:rPr>
          <w:color w:val="0070C0"/>
          <w:kern w:val="28"/>
          <w:lang w:eastAsia="ja-JP"/>
        </w:rPr>
        <w:t xml:space="preserve">Technology </w:t>
      </w:r>
      <w:r w:rsidRPr="00406EB1">
        <w:rPr>
          <w:color w:val="0070C0"/>
          <w:kern w:val="28"/>
          <w:lang w:eastAsia="ja-JP"/>
        </w:rPr>
        <w:cr/>
        <w:t>Quality</w:t>
      </w:r>
      <w:proofErr w:type="gramEnd"/>
      <w:r w:rsidRPr="00406EB1">
        <w:rPr>
          <w:color w:val="0070C0"/>
          <w:kern w:val="28"/>
          <w:lang w:eastAsia="ja-JP"/>
        </w:rPr>
        <w:cr/>
      </w:r>
    </w:p>
    <w:p w14:paraId="3DFF5E9D" w14:textId="112C5512" w:rsidR="00406EB1" w:rsidRPr="00406EB1" w:rsidRDefault="00406EB1" w:rsidP="00406EB1">
      <w:pPr>
        <w:spacing w:after="240"/>
        <w:outlineLvl w:val="1"/>
        <w:rPr>
          <w:color w:val="0070C0"/>
          <w:kern w:val="28"/>
          <w:sz w:val="14"/>
          <w:lang w:eastAsia="ja-JP"/>
        </w:rPr>
      </w:pPr>
      <w:r w:rsidRPr="00406EB1">
        <w:rPr>
          <w:b/>
          <w:color w:val="0070C0"/>
          <w:kern w:val="28"/>
          <w:lang w:eastAsia="ja-JP"/>
        </w:rPr>
        <w:t xml:space="preserve">Industries We Serve  </w:t>
      </w:r>
      <w:r w:rsidRPr="00406EB1">
        <w:rPr>
          <w:b/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t xml:space="preserve">        </w:t>
      </w:r>
      <w:r w:rsidRPr="00406EB1">
        <w:rPr>
          <w:color w:val="0070C0"/>
          <w:kern w:val="28"/>
          <w:lang w:eastAsia="ja-JP"/>
        </w:rPr>
        <w:cr/>
        <w:t>Aerospace</w:t>
      </w:r>
      <w:r w:rsidRPr="00406EB1">
        <w:rPr>
          <w:color w:val="0070C0"/>
          <w:kern w:val="28"/>
          <w:lang w:eastAsia="ja-JP"/>
        </w:rPr>
        <w:cr/>
        <w:t>Defense</w:t>
      </w:r>
      <w:r w:rsidRPr="00406EB1">
        <w:rPr>
          <w:color w:val="0070C0"/>
          <w:kern w:val="28"/>
          <w:lang w:eastAsia="ja-JP"/>
        </w:rPr>
        <w:cr/>
        <w:t>Industrial</w:t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lastRenderedPageBreak/>
        <w:t>Manufacturing</w:t>
      </w:r>
      <w:r w:rsidRPr="00406EB1">
        <w:rPr>
          <w:color w:val="0070C0"/>
          <w:kern w:val="28"/>
          <w:lang w:eastAsia="ja-JP"/>
        </w:rPr>
        <w:cr/>
        <w:t>Media and Entertainment</w:t>
      </w:r>
      <w:r w:rsidRPr="00406EB1">
        <w:rPr>
          <w:color w:val="0070C0"/>
          <w:kern w:val="28"/>
          <w:lang w:eastAsia="ja-JP"/>
        </w:rPr>
        <w:cr/>
        <w:t>Medical</w:t>
      </w:r>
      <w:r>
        <w:rPr>
          <w:color w:val="0070C0"/>
          <w:kern w:val="28"/>
          <w:lang w:eastAsia="ja-JP"/>
        </w:rPr>
        <w:cr/>
        <w:t>Retail</w:t>
      </w:r>
      <w:r>
        <w:rPr>
          <w:color w:val="0070C0"/>
          <w:kern w:val="28"/>
          <w:lang w:eastAsia="ja-JP"/>
        </w:rPr>
        <w:cr/>
        <w:t>Telecom &amp; Electronics</w:t>
      </w:r>
      <w:r>
        <w:rPr>
          <w:color w:val="0070C0"/>
          <w:kern w:val="28"/>
          <w:lang w:eastAsia="ja-JP"/>
        </w:rPr>
        <w:cr/>
      </w:r>
      <w:r>
        <w:rPr>
          <w:color w:val="0070C0"/>
          <w:kern w:val="28"/>
          <w:lang w:eastAsia="ja-JP"/>
        </w:rPr>
        <w:cr/>
      </w:r>
      <w:r w:rsidRPr="00406EB1">
        <w:rPr>
          <w:b/>
          <w:color w:val="0070C0"/>
          <w:kern w:val="28"/>
          <w:lang w:eastAsia="ja-JP"/>
        </w:rPr>
        <w:t>Company</w:t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  <w:t>Culture</w:t>
      </w:r>
      <w:r w:rsidRPr="00406EB1">
        <w:rPr>
          <w:color w:val="0070C0"/>
          <w:kern w:val="28"/>
          <w:lang w:eastAsia="ja-JP"/>
        </w:rPr>
        <w:cr/>
        <w:t>Community Involvement</w:t>
      </w:r>
      <w:r w:rsidRPr="00406EB1">
        <w:rPr>
          <w:color w:val="0070C0"/>
          <w:kern w:val="28"/>
          <w:lang w:eastAsia="ja-JP"/>
        </w:rPr>
        <w:cr/>
        <w:t xml:space="preserve">Major Metro </w:t>
      </w:r>
      <w:proofErr w:type="gramStart"/>
      <w:r w:rsidRPr="00406EB1">
        <w:rPr>
          <w:color w:val="0070C0"/>
          <w:kern w:val="28"/>
          <w:lang w:eastAsia="ja-JP"/>
        </w:rPr>
        <w:t xml:space="preserve">Presence </w:t>
      </w:r>
      <w:r w:rsidRPr="00406EB1">
        <w:rPr>
          <w:color w:val="0070C0"/>
          <w:kern w:val="28"/>
          <w:lang w:eastAsia="ja-JP"/>
        </w:rPr>
        <w:cr/>
        <w:t>News</w:t>
      </w:r>
      <w:proofErr w:type="gramEnd"/>
      <w:r w:rsidRPr="00406EB1">
        <w:rPr>
          <w:color w:val="0070C0"/>
          <w:kern w:val="28"/>
          <w:lang w:eastAsia="ja-JP"/>
        </w:rPr>
        <w:t xml:space="preserve"> </w:t>
      </w:r>
      <w:r w:rsidRPr="00406EB1">
        <w:rPr>
          <w:color w:val="0070C0"/>
          <w:kern w:val="28"/>
          <w:lang w:eastAsia="ja-JP"/>
        </w:rPr>
        <w:cr/>
      </w:r>
      <w:proofErr w:type="spellStart"/>
      <w:r w:rsidRPr="00406EB1">
        <w:rPr>
          <w:color w:val="0070C0"/>
          <w:kern w:val="28"/>
          <w:lang w:eastAsia="ja-JP"/>
        </w:rPr>
        <w:t>Carreers</w:t>
      </w:r>
      <w:proofErr w:type="spellEnd"/>
      <w:r w:rsidRPr="00406EB1">
        <w:rPr>
          <w:color w:val="0070C0"/>
          <w:kern w:val="28"/>
          <w:lang w:eastAsia="ja-JP"/>
        </w:rPr>
        <w:cr/>
        <w:t>Contact</w:t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  <w:r w:rsidRPr="00406EB1">
        <w:rPr>
          <w:color w:val="0070C0"/>
          <w:kern w:val="28"/>
          <w:lang w:eastAsia="ja-JP"/>
        </w:rPr>
        <w:cr/>
      </w:r>
    </w:p>
    <w:p w14:paraId="2FFDBAB5" w14:textId="2DFD33AB" w:rsidR="004C76A0" w:rsidRDefault="00406EB1" w:rsidP="004C76A0">
      <w:pPr>
        <w:spacing w:after="240"/>
        <w:outlineLvl w:val="1"/>
      </w:pPr>
      <w:r w:rsidRPr="00406EB1">
        <w:rPr>
          <w:b/>
          <w:color w:val="0070C0"/>
          <w:kern w:val="28"/>
          <w:sz w:val="14"/>
          <w:lang w:eastAsia="ja-JP"/>
        </w:rPr>
        <w:cr/>
      </w:r>
    </w:p>
    <w:p w14:paraId="7E208067" w14:textId="77777777" w:rsidR="004C76A0" w:rsidRDefault="004C76A0" w:rsidP="006A45F9">
      <w:pPr>
        <w:spacing w:after="240"/>
        <w:outlineLvl w:val="1"/>
      </w:pPr>
    </w:p>
    <w:sectPr w:rsidR="004C76A0" w:rsidSect="006A231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18E74E4"/>
    <w:lvl w:ilvl="0">
      <w:start w:val="1"/>
      <w:numFmt w:val="none"/>
      <w:pStyle w:val="Heading4"/>
      <w:lvlText w:val=""/>
      <w:legacy w:legacy="1" w:legacySpace="120" w:legacyIndent="216"/>
      <w:lvlJc w:val="left"/>
      <w:pPr>
        <w:ind w:left="2160" w:hanging="216"/>
      </w:pPr>
      <w:rPr>
        <w:rFonts w:ascii="Symbol" w:hAnsi="Symbol" w:hint="default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64B0EAB"/>
    <w:multiLevelType w:val="hybridMultilevel"/>
    <w:tmpl w:val="C074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>
    <w:nsid w:val="0CC91E37"/>
    <w:multiLevelType w:val="hybridMultilevel"/>
    <w:tmpl w:val="ADB47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A024F"/>
    <w:multiLevelType w:val="hybridMultilevel"/>
    <w:tmpl w:val="80967AA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Symbol" w:hAnsi="Symbol" w:hint="default"/>
      </w:rPr>
    </w:lvl>
  </w:abstractNum>
  <w:abstractNum w:abstractNumId="5">
    <w:nsid w:val="20F91D91"/>
    <w:multiLevelType w:val="hybridMultilevel"/>
    <w:tmpl w:val="DC32E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6">
    <w:nsid w:val="22B65EB9"/>
    <w:multiLevelType w:val="singleLevel"/>
    <w:tmpl w:val="D5E68376"/>
    <w:lvl w:ilvl="0">
      <w:start w:val="1"/>
      <w:numFmt w:val="bullet"/>
      <w:pStyle w:val="Heading6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</w:rPr>
    </w:lvl>
  </w:abstractNum>
  <w:abstractNum w:abstractNumId="7">
    <w:nsid w:val="508A0D87"/>
    <w:multiLevelType w:val="hybridMultilevel"/>
    <w:tmpl w:val="B47A50AE"/>
    <w:lvl w:ilvl="0" w:tplc="209AA44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1227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788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F49A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844B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1884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22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69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404D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253346"/>
    <w:multiLevelType w:val="hybridMultilevel"/>
    <w:tmpl w:val="6D0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>
    <w:nsid w:val="6E6C0395"/>
    <w:multiLevelType w:val="hybridMultilevel"/>
    <w:tmpl w:val="53C4E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0C20E4D"/>
    <w:multiLevelType w:val="singleLevel"/>
    <w:tmpl w:val="88F80C06"/>
    <w:lvl w:ilvl="0">
      <w:start w:val="1"/>
      <w:numFmt w:val="bullet"/>
      <w:pStyle w:val="Heading3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</w:rPr>
    </w:lvl>
  </w:abstractNum>
  <w:abstractNum w:abstractNumId="11">
    <w:nsid w:val="73FB3D9D"/>
    <w:multiLevelType w:val="hybridMultilevel"/>
    <w:tmpl w:val="0394C0CC"/>
    <w:lvl w:ilvl="0" w:tplc="1796EDFA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D622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B25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3A3B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80E8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4479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BAA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1AE9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408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3A0E23"/>
    <w:multiLevelType w:val="hybridMultilevel"/>
    <w:tmpl w:val="D3C85E70"/>
    <w:lvl w:ilvl="0" w:tplc="24128C6A">
      <w:start w:val="1"/>
      <w:numFmt w:val="bullet"/>
      <w:pStyle w:val="Heading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7C31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9EE4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98D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D85A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60C5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EA0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4CD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8818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7B7E93"/>
    <w:multiLevelType w:val="hybridMultilevel"/>
    <w:tmpl w:val="0CF6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6"/>
  </w:num>
  <w:num w:numId="6">
    <w:abstractNumId w:val="12"/>
  </w:num>
  <w:num w:numId="7">
    <w:abstractNumId w:val="8"/>
  </w:num>
  <w:num w:numId="8">
    <w:abstractNumId w:val="5"/>
  </w:num>
  <w:num w:numId="9">
    <w:abstractNumId w:val="13"/>
  </w:num>
  <w:num w:numId="10">
    <w:abstractNumId w:val="2"/>
  </w:num>
  <w:num w:numId="11">
    <w:abstractNumId w:val="4"/>
  </w:num>
  <w:num w:numId="12">
    <w:abstractNumId w:val="1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212"/>
    <w:rsid w:val="000140F5"/>
    <w:rsid w:val="00017212"/>
    <w:rsid w:val="0005008E"/>
    <w:rsid w:val="00076A1C"/>
    <w:rsid w:val="000C7345"/>
    <w:rsid w:val="001044BA"/>
    <w:rsid w:val="001270F7"/>
    <w:rsid w:val="001755DA"/>
    <w:rsid w:val="001824E1"/>
    <w:rsid w:val="001D1DAC"/>
    <w:rsid w:val="001D61BE"/>
    <w:rsid w:val="001F4579"/>
    <w:rsid w:val="002606C9"/>
    <w:rsid w:val="00295E90"/>
    <w:rsid w:val="0030777E"/>
    <w:rsid w:val="00332B1B"/>
    <w:rsid w:val="003358F8"/>
    <w:rsid w:val="00391CEE"/>
    <w:rsid w:val="003D437E"/>
    <w:rsid w:val="00406EB1"/>
    <w:rsid w:val="00430C82"/>
    <w:rsid w:val="004638E3"/>
    <w:rsid w:val="00497DF4"/>
    <w:rsid w:val="004B1AF5"/>
    <w:rsid w:val="004C76A0"/>
    <w:rsid w:val="004E58B9"/>
    <w:rsid w:val="00513EED"/>
    <w:rsid w:val="005360CA"/>
    <w:rsid w:val="005607B9"/>
    <w:rsid w:val="005A269E"/>
    <w:rsid w:val="00651B02"/>
    <w:rsid w:val="006A2315"/>
    <w:rsid w:val="006A45F9"/>
    <w:rsid w:val="006B6F89"/>
    <w:rsid w:val="0077152D"/>
    <w:rsid w:val="00772D82"/>
    <w:rsid w:val="00774264"/>
    <w:rsid w:val="00784666"/>
    <w:rsid w:val="007D1979"/>
    <w:rsid w:val="00815F62"/>
    <w:rsid w:val="00892054"/>
    <w:rsid w:val="008A408C"/>
    <w:rsid w:val="008B1E17"/>
    <w:rsid w:val="008C1305"/>
    <w:rsid w:val="009536FD"/>
    <w:rsid w:val="00972BF7"/>
    <w:rsid w:val="0097353A"/>
    <w:rsid w:val="009B6501"/>
    <w:rsid w:val="009D0350"/>
    <w:rsid w:val="00A26030"/>
    <w:rsid w:val="00A54480"/>
    <w:rsid w:val="00A63557"/>
    <w:rsid w:val="00AC3352"/>
    <w:rsid w:val="00AE6009"/>
    <w:rsid w:val="00B07DD3"/>
    <w:rsid w:val="00B61D85"/>
    <w:rsid w:val="00B62BB5"/>
    <w:rsid w:val="00C405CF"/>
    <w:rsid w:val="00CA30F9"/>
    <w:rsid w:val="00CC7771"/>
    <w:rsid w:val="00D55765"/>
    <w:rsid w:val="00D845A9"/>
    <w:rsid w:val="00E22121"/>
    <w:rsid w:val="00E85AA5"/>
    <w:rsid w:val="00EC7BF1"/>
    <w:rsid w:val="00F016E2"/>
    <w:rsid w:val="00F270F3"/>
    <w:rsid w:val="00FC4184"/>
    <w:rsid w:val="00FC5E5A"/>
    <w:rsid w:val="00FE35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0F28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64"/>
    <w:rPr>
      <w:rFonts w:ascii="Century Gothic" w:eastAsia="Times New Roman" w:hAnsi="Century Gothic" w:cs="Times New Roman"/>
      <w:sz w:val="20"/>
      <w:lang w:eastAsia="en-US"/>
    </w:rPr>
  </w:style>
  <w:style w:type="paragraph" w:styleId="Heading1">
    <w:name w:val="heading 1"/>
    <w:basedOn w:val="Normal"/>
    <w:next w:val="Normal"/>
    <w:qFormat/>
    <w:rsid w:val="00017212"/>
    <w:pPr>
      <w:keepNext/>
      <w:pBdr>
        <w:top w:val="single" w:sz="6" w:space="1" w:color="auto"/>
        <w:bottom w:val="single" w:sz="6" w:space="1" w:color="auto"/>
      </w:pBdr>
      <w:tabs>
        <w:tab w:val="left" w:pos="360"/>
        <w:tab w:val="right" w:pos="9360"/>
      </w:tabs>
      <w:spacing w:before="480" w:after="160" w:line="360" w:lineRule="exact"/>
      <w:outlineLvl w:val="0"/>
    </w:pPr>
    <w:rPr>
      <w:b/>
      <w:kern w:val="28"/>
    </w:rPr>
  </w:style>
  <w:style w:type="paragraph" w:styleId="Heading2">
    <w:name w:val="heading 2"/>
    <w:basedOn w:val="Normal"/>
    <w:qFormat/>
    <w:rsid w:val="006A2315"/>
    <w:pPr>
      <w:numPr>
        <w:numId w:val="1"/>
      </w:numPr>
      <w:tabs>
        <w:tab w:val="clear" w:pos="720"/>
        <w:tab w:val="num" w:pos="360"/>
      </w:tabs>
      <w:spacing w:line="360" w:lineRule="exact"/>
      <w:ind w:left="360"/>
      <w:outlineLvl w:val="1"/>
    </w:pPr>
    <w:rPr>
      <w:b/>
    </w:rPr>
  </w:style>
  <w:style w:type="paragraph" w:styleId="Heading3">
    <w:name w:val="heading 3"/>
    <w:basedOn w:val="Normal"/>
    <w:qFormat/>
    <w:rsid w:val="006A2315"/>
    <w:pPr>
      <w:numPr>
        <w:numId w:val="3"/>
      </w:numPr>
      <w:spacing w:before="120" w:after="120" w:line="360" w:lineRule="exact"/>
      <w:ind w:left="720" w:hanging="360"/>
      <w:outlineLvl w:val="2"/>
    </w:pPr>
  </w:style>
  <w:style w:type="paragraph" w:styleId="Heading4">
    <w:name w:val="heading 4"/>
    <w:basedOn w:val="Normal"/>
    <w:qFormat/>
    <w:rsid w:val="006A2315"/>
    <w:pPr>
      <w:numPr>
        <w:numId w:val="4"/>
      </w:numPr>
      <w:tabs>
        <w:tab w:val="num" w:pos="1440"/>
      </w:tabs>
      <w:spacing w:after="120" w:line="360" w:lineRule="atLeast"/>
      <w:ind w:left="1170" w:hanging="450"/>
      <w:outlineLvl w:val="3"/>
    </w:pPr>
  </w:style>
  <w:style w:type="paragraph" w:styleId="Heading5">
    <w:name w:val="heading 5"/>
    <w:basedOn w:val="Normal"/>
    <w:qFormat/>
    <w:rsid w:val="006A2315"/>
    <w:pPr>
      <w:spacing w:after="60" w:line="360" w:lineRule="exact"/>
      <w:ind w:left="1530" w:hanging="360"/>
      <w:outlineLvl w:val="4"/>
    </w:pPr>
  </w:style>
  <w:style w:type="paragraph" w:styleId="Heading6">
    <w:name w:val="heading 6"/>
    <w:basedOn w:val="Normal"/>
    <w:qFormat/>
    <w:rsid w:val="006A2315"/>
    <w:pPr>
      <w:numPr>
        <w:numId w:val="5"/>
      </w:numPr>
      <w:tabs>
        <w:tab w:val="left" w:pos="630"/>
      </w:tabs>
      <w:spacing w:after="60" w:line="360" w:lineRule="exact"/>
      <w:ind w:left="1980" w:hanging="360"/>
      <w:outlineLvl w:val="5"/>
    </w:pPr>
  </w:style>
  <w:style w:type="paragraph" w:styleId="Heading7">
    <w:name w:val="heading 7"/>
    <w:basedOn w:val="Normal"/>
    <w:next w:val="Normal"/>
    <w:qFormat/>
    <w:rsid w:val="006A2315"/>
    <w:pPr>
      <w:spacing w:before="240" w:after="60" w:line="360" w:lineRule="exact"/>
      <w:outlineLvl w:val="6"/>
    </w:pPr>
  </w:style>
  <w:style w:type="paragraph" w:styleId="Heading8">
    <w:name w:val="heading 8"/>
    <w:basedOn w:val="Normal"/>
    <w:next w:val="Normal"/>
    <w:qFormat/>
    <w:rsid w:val="006A2315"/>
    <w:pPr>
      <w:spacing w:before="240" w:after="60" w:line="360" w:lineRule="exact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6A2315"/>
    <w:pPr>
      <w:spacing w:before="240" w:after="60" w:line="360" w:lineRule="exact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rsid w:val="006A2315"/>
    <w:pPr>
      <w:spacing w:line="360" w:lineRule="exact"/>
      <w:ind w:left="360" w:hanging="360"/>
    </w:pPr>
  </w:style>
  <w:style w:type="paragraph" w:customStyle="1" w:styleId="BulletHead">
    <w:name w:val="Bullet Head"/>
    <w:basedOn w:val="Normal"/>
    <w:rsid w:val="006A2315"/>
    <w:pPr>
      <w:tabs>
        <w:tab w:val="num" w:pos="360"/>
      </w:tabs>
      <w:ind w:left="360" w:hanging="360"/>
    </w:pPr>
    <w:rPr>
      <w:b/>
    </w:rPr>
  </w:style>
  <w:style w:type="paragraph" w:customStyle="1" w:styleId="Bullet2">
    <w:name w:val="Bullet2"/>
    <w:basedOn w:val="Heading2"/>
    <w:rsid w:val="006A2315"/>
    <w:pPr>
      <w:keepNext/>
      <w:numPr>
        <w:numId w:val="2"/>
      </w:numPr>
      <w:tabs>
        <w:tab w:val="clear" w:pos="720"/>
        <w:tab w:val="num" w:pos="360"/>
      </w:tabs>
      <w:spacing w:before="120"/>
      <w:ind w:left="360"/>
    </w:pPr>
    <w:rPr>
      <w:caps/>
      <w:sz w:val="22"/>
    </w:rPr>
  </w:style>
  <w:style w:type="paragraph" w:styleId="Header">
    <w:name w:val="header"/>
    <w:basedOn w:val="Normal"/>
    <w:rsid w:val="006A2315"/>
    <w:pPr>
      <w:tabs>
        <w:tab w:val="center" w:pos="4320"/>
        <w:tab w:val="right" w:pos="8640"/>
      </w:tabs>
      <w:spacing w:line="360" w:lineRule="exact"/>
    </w:pPr>
  </w:style>
  <w:style w:type="paragraph" w:customStyle="1" w:styleId="Narrator">
    <w:name w:val="Narrator"/>
    <w:basedOn w:val="Header"/>
    <w:next w:val="Normal"/>
    <w:rsid w:val="006A2315"/>
    <w:pPr>
      <w:tabs>
        <w:tab w:val="clear" w:pos="4320"/>
        <w:tab w:val="clear" w:pos="8640"/>
      </w:tabs>
    </w:pPr>
    <w:rPr>
      <w:b/>
    </w:rPr>
  </w:style>
  <w:style w:type="paragraph" w:customStyle="1" w:styleId="Character">
    <w:name w:val="Character"/>
    <w:basedOn w:val="Narrator"/>
    <w:rsid w:val="006A2315"/>
    <w:pPr>
      <w:keepNext/>
      <w:jc w:val="center"/>
    </w:pPr>
    <w:rPr>
      <w:smallCaps/>
    </w:rPr>
  </w:style>
  <w:style w:type="paragraph" w:customStyle="1" w:styleId="Dialogue">
    <w:name w:val="Dialogue"/>
    <w:basedOn w:val="Header"/>
    <w:rsid w:val="006A2315"/>
    <w:pPr>
      <w:tabs>
        <w:tab w:val="clear" w:pos="4320"/>
        <w:tab w:val="clear" w:pos="8640"/>
      </w:tabs>
    </w:pPr>
  </w:style>
  <w:style w:type="paragraph" w:styleId="Footer">
    <w:name w:val="footer"/>
    <w:basedOn w:val="Normal"/>
    <w:rsid w:val="006A2315"/>
    <w:pPr>
      <w:tabs>
        <w:tab w:val="center" w:pos="4320"/>
        <w:tab w:val="right" w:pos="8640"/>
      </w:tabs>
      <w:spacing w:line="360" w:lineRule="exact"/>
    </w:pPr>
  </w:style>
  <w:style w:type="character" w:styleId="FootnoteReference">
    <w:name w:val="footnote reference"/>
    <w:basedOn w:val="DefaultParagraphFont"/>
    <w:rsid w:val="006A2315"/>
    <w:rPr>
      <w:vertAlign w:val="superscript"/>
    </w:rPr>
  </w:style>
  <w:style w:type="paragraph" w:styleId="FootnoteText">
    <w:name w:val="footnote text"/>
    <w:basedOn w:val="Normal"/>
    <w:rsid w:val="006A2315"/>
    <w:pPr>
      <w:spacing w:line="360" w:lineRule="exact"/>
    </w:pPr>
  </w:style>
  <w:style w:type="paragraph" w:customStyle="1" w:styleId="Heading20">
    <w:name w:val="Heading2"/>
    <w:basedOn w:val="Heading2"/>
    <w:rsid w:val="006A2315"/>
    <w:pPr>
      <w:numPr>
        <w:numId w:val="6"/>
      </w:numPr>
      <w:tabs>
        <w:tab w:val="clear" w:pos="720"/>
        <w:tab w:val="num" w:pos="360"/>
      </w:tabs>
      <w:ind w:left="360"/>
    </w:pPr>
  </w:style>
  <w:style w:type="paragraph" w:customStyle="1" w:styleId="Normal2">
    <w:name w:val="Normal2"/>
    <w:basedOn w:val="Normal"/>
    <w:rsid w:val="006A2315"/>
    <w:pPr>
      <w:ind w:left="360"/>
    </w:pPr>
  </w:style>
  <w:style w:type="paragraph" w:customStyle="1" w:styleId="Normal3">
    <w:name w:val="Normal3"/>
    <w:basedOn w:val="Normal2"/>
    <w:rsid w:val="006A2315"/>
    <w:pPr>
      <w:ind w:left="720"/>
    </w:pPr>
  </w:style>
  <w:style w:type="paragraph" w:customStyle="1" w:styleId="Normal4">
    <w:name w:val="Normal4"/>
    <w:basedOn w:val="Normal3"/>
    <w:rsid w:val="006A2315"/>
  </w:style>
  <w:style w:type="character" w:styleId="PageNumber">
    <w:name w:val="page number"/>
    <w:basedOn w:val="DefaultParagraphFont"/>
    <w:rsid w:val="006A2315"/>
  </w:style>
  <w:style w:type="paragraph" w:customStyle="1" w:styleId="ParaHead">
    <w:name w:val="ParaHead"/>
    <w:basedOn w:val="BodyText3"/>
    <w:rsid w:val="006A2315"/>
    <w:pPr>
      <w:keepNext/>
      <w:spacing w:before="240" w:after="0"/>
    </w:pPr>
    <w:rPr>
      <w:b/>
      <w:sz w:val="24"/>
    </w:rPr>
  </w:style>
  <w:style w:type="paragraph" w:styleId="BodyText3">
    <w:name w:val="Body Text 3"/>
    <w:basedOn w:val="Normal"/>
    <w:rsid w:val="006A2315"/>
    <w:pPr>
      <w:spacing w:after="120"/>
    </w:pPr>
    <w:rPr>
      <w:sz w:val="16"/>
    </w:rPr>
  </w:style>
  <w:style w:type="paragraph" w:styleId="Quote">
    <w:name w:val="Quote"/>
    <w:basedOn w:val="Dialogue"/>
    <w:rsid w:val="006A2315"/>
    <w:pPr>
      <w:ind w:left="1440" w:right="1350"/>
    </w:pPr>
  </w:style>
  <w:style w:type="paragraph" w:customStyle="1" w:styleId="SFX">
    <w:name w:val="SFX"/>
    <w:basedOn w:val="Normal"/>
    <w:rsid w:val="006A2315"/>
    <w:pPr>
      <w:spacing w:after="120"/>
      <w:ind w:left="360"/>
    </w:pPr>
    <w:rPr>
      <w:b/>
      <w:i/>
    </w:rPr>
  </w:style>
  <w:style w:type="paragraph" w:customStyle="1" w:styleId="Video">
    <w:name w:val="Video"/>
    <w:basedOn w:val="Normal"/>
    <w:rsid w:val="006A2315"/>
    <w:pPr>
      <w:keepLines/>
    </w:pPr>
  </w:style>
  <w:style w:type="paragraph" w:styleId="BalloonText">
    <w:name w:val="Balloon Text"/>
    <w:basedOn w:val="Normal"/>
    <w:semiHidden/>
    <w:rsid w:val="00AB3C08"/>
    <w:rPr>
      <w:rFonts w:ascii="Lucida Grande" w:hAnsi="Lucida Grande"/>
      <w:sz w:val="18"/>
      <w:szCs w:val="18"/>
    </w:rPr>
  </w:style>
  <w:style w:type="paragraph" w:customStyle="1" w:styleId="Leader">
    <w:name w:val="Leader"/>
    <w:basedOn w:val="Normal"/>
    <w:rsid w:val="0041326A"/>
    <w:pPr>
      <w:pBdr>
        <w:top w:val="single" w:sz="4" w:space="1" w:color="auto"/>
      </w:pBdr>
      <w:shd w:val="clear" w:color="auto" w:fill="0C0C0C"/>
      <w:autoSpaceDE w:val="0"/>
      <w:autoSpaceDN w:val="0"/>
      <w:adjustRightInd w:val="0"/>
    </w:pPr>
    <w:rPr>
      <w:rFonts w:ascii="Verdana" w:hAnsi="Verdana" w:cs="Verdana"/>
      <w:b/>
      <w:bCs/>
      <w:color w:val="FFFFFF"/>
      <w:sz w:val="22"/>
    </w:rPr>
  </w:style>
  <w:style w:type="paragraph" w:styleId="ListParagraph">
    <w:name w:val="List Paragraph"/>
    <w:basedOn w:val="Normal"/>
    <w:uiPriority w:val="72"/>
    <w:qFormat/>
    <w:rsid w:val="00017212"/>
    <w:pPr>
      <w:ind w:left="720"/>
      <w:contextualSpacing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64"/>
    <w:rPr>
      <w:rFonts w:ascii="Century Gothic" w:eastAsia="Times New Roman" w:hAnsi="Century Gothic" w:cs="Times New Roman"/>
      <w:sz w:val="20"/>
      <w:lang w:eastAsia="en-US"/>
    </w:rPr>
  </w:style>
  <w:style w:type="paragraph" w:styleId="Heading1">
    <w:name w:val="heading 1"/>
    <w:basedOn w:val="Normal"/>
    <w:next w:val="Normal"/>
    <w:qFormat/>
    <w:rsid w:val="00017212"/>
    <w:pPr>
      <w:keepNext/>
      <w:pBdr>
        <w:top w:val="single" w:sz="6" w:space="1" w:color="auto"/>
        <w:bottom w:val="single" w:sz="6" w:space="1" w:color="auto"/>
      </w:pBdr>
      <w:tabs>
        <w:tab w:val="left" w:pos="360"/>
        <w:tab w:val="right" w:pos="9360"/>
      </w:tabs>
      <w:spacing w:before="480" w:after="160" w:line="360" w:lineRule="exact"/>
      <w:outlineLvl w:val="0"/>
    </w:pPr>
    <w:rPr>
      <w:b/>
      <w:kern w:val="28"/>
    </w:rPr>
  </w:style>
  <w:style w:type="paragraph" w:styleId="Heading2">
    <w:name w:val="heading 2"/>
    <w:basedOn w:val="Normal"/>
    <w:qFormat/>
    <w:rsid w:val="006A2315"/>
    <w:pPr>
      <w:numPr>
        <w:numId w:val="1"/>
      </w:numPr>
      <w:tabs>
        <w:tab w:val="clear" w:pos="720"/>
        <w:tab w:val="num" w:pos="360"/>
      </w:tabs>
      <w:spacing w:line="360" w:lineRule="exact"/>
      <w:ind w:left="360"/>
      <w:outlineLvl w:val="1"/>
    </w:pPr>
    <w:rPr>
      <w:b/>
    </w:rPr>
  </w:style>
  <w:style w:type="paragraph" w:styleId="Heading3">
    <w:name w:val="heading 3"/>
    <w:basedOn w:val="Normal"/>
    <w:qFormat/>
    <w:rsid w:val="006A2315"/>
    <w:pPr>
      <w:numPr>
        <w:numId w:val="3"/>
      </w:numPr>
      <w:spacing w:before="120" w:after="120" w:line="360" w:lineRule="exact"/>
      <w:ind w:left="720" w:hanging="360"/>
      <w:outlineLvl w:val="2"/>
    </w:pPr>
  </w:style>
  <w:style w:type="paragraph" w:styleId="Heading4">
    <w:name w:val="heading 4"/>
    <w:basedOn w:val="Normal"/>
    <w:qFormat/>
    <w:rsid w:val="006A2315"/>
    <w:pPr>
      <w:numPr>
        <w:numId w:val="4"/>
      </w:numPr>
      <w:tabs>
        <w:tab w:val="num" w:pos="1440"/>
      </w:tabs>
      <w:spacing w:after="120" w:line="360" w:lineRule="atLeast"/>
      <w:ind w:left="1170" w:hanging="450"/>
      <w:outlineLvl w:val="3"/>
    </w:pPr>
  </w:style>
  <w:style w:type="paragraph" w:styleId="Heading5">
    <w:name w:val="heading 5"/>
    <w:basedOn w:val="Normal"/>
    <w:qFormat/>
    <w:rsid w:val="006A2315"/>
    <w:pPr>
      <w:spacing w:after="60" w:line="360" w:lineRule="exact"/>
      <w:ind w:left="1530" w:hanging="360"/>
      <w:outlineLvl w:val="4"/>
    </w:pPr>
  </w:style>
  <w:style w:type="paragraph" w:styleId="Heading6">
    <w:name w:val="heading 6"/>
    <w:basedOn w:val="Normal"/>
    <w:qFormat/>
    <w:rsid w:val="006A2315"/>
    <w:pPr>
      <w:numPr>
        <w:numId w:val="5"/>
      </w:numPr>
      <w:tabs>
        <w:tab w:val="left" w:pos="630"/>
      </w:tabs>
      <w:spacing w:after="60" w:line="360" w:lineRule="exact"/>
      <w:ind w:left="1980" w:hanging="360"/>
      <w:outlineLvl w:val="5"/>
    </w:pPr>
  </w:style>
  <w:style w:type="paragraph" w:styleId="Heading7">
    <w:name w:val="heading 7"/>
    <w:basedOn w:val="Normal"/>
    <w:next w:val="Normal"/>
    <w:qFormat/>
    <w:rsid w:val="006A2315"/>
    <w:pPr>
      <w:spacing w:before="240" w:after="60" w:line="360" w:lineRule="exact"/>
      <w:outlineLvl w:val="6"/>
    </w:pPr>
  </w:style>
  <w:style w:type="paragraph" w:styleId="Heading8">
    <w:name w:val="heading 8"/>
    <w:basedOn w:val="Normal"/>
    <w:next w:val="Normal"/>
    <w:qFormat/>
    <w:rsid w:val="006A2315"/>
    <w:pPr>
      <w:spacing w:before="240" w:after="60" w:line="360" w:lineRule="exact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6A2315"/>
    <w:pPr>
      <w:spacing w:before="240" w:after="60" w:line="360" w:lineRule="exact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rsid w:val="006A2315"/>
    <w:pPr>
      <w:spacing w:line="360" w:lineRule="exact"/>
      <w:ind w:left="360" w:hanging="360"/>
    </w:pPr>
  </w:style>
  <w:style w:type="paragraph" w:customStyle="1" w:styleId="BulletHead">
    <w:name w:val="Bullet Head"/>
    <w:basedOn w:val="Normal"/>
    <w:rsid w:val="006A2315"/>
    <w:pPr>
      <w:tabs>
        <w:tab w:val="num" w:pos="360"/>
      </w:tabs>
      <w:ind w:left="360" w:hanging="360"/>
    </w:pPr>
    <w:rPr>
      <w:b/>
    </w:rPr>
  </w:style>
  <w:style w:type="paragraph" w:customStyle="1" w:styleId="Bullet2">
    <w:name w:val="Bullet2"/>
    <w:basedOn w:val="Heading2"/>
    <w:rsid w:val="006A2315"/>
    <w:pPr>
      <w:keepNext/>
      <w:numPr>
        <w:numId w:val="2"/>
      </w:numPr>
      <w:tabs>
        <w:tab w:val="clear" w:pos="720"/>
        <w:tab w:val="num" w:pos="360"/>
      </w:tabs>
      <w:spacing w:before="120"/>
      <w:ind w:left="360"/>
    </w:pPr>
    <w:rPr>
      <w:caps/>
      <w:sz w:val="22"/>
    </w:rPr>
  </w:style>
  <w:style w:type="paragraph" w:styleId="Header">
    <w:name w:val="header"/>
    <w:basedOn w:val="Normal"/>
    <w:rsid w:val="006A2315"/>
    <w:pPr>
      <w:tabs>
        <w:tab w:val="center" w:pos="4320"/>
        <w:tab w:val="right" w:pos="8640"/>
      </w:tabs>
      <w:spacing w:line="360" w:lineRule="exact"/>
    </w:pPr>
  </w:style>
  <w:style w:type="paragraph" w:customStyle="1" w:styleId="Narrator">
    <w:name w:val="Narrator"/>
    <w:basedOn w:val="Header"/>
    <w:next w:val="Normal"/>
    <w:rsid w:val="006A2315"/>
    <w:pPr>
      <w:tabs>
        <w:tab w:val="clear" w:pos="4320"/>
        <w:tab w:val="clear" w:pos="8640"/>
      </w:tabs>
    </w:pPr>
    <w:rPr>
      <w:b/>
    </w:rPr>
  </w:style>
  <w:style w:type="paragraph" w:customStyle="1" w:styleId="Character">
    <w:name w:val="Character"/>
    <w:basedOn w:val="Narrator"/>
    <w:rsid w:val="006A2315"/>
    <w:pPr>
      <w:keepNext/>
      <w:jc w:val="center"/>
    </w:pPr>
    <w:rPr>
      <w:smallCaps/>
    </w:rPr>
  </w:style>
  <w:style w:type="paragraph" w:customStyle="1" w:styleId="Dialogue">
    <w:name w:val="Dialogue"/>
    <w:basedOn w:val="Header"/>
    <w:rsid w:val="006A2315"/>
    <w:pPr>
      <w:tabs>
        <w:tab w:val="clear" w:pos="4320"/>
        <w:tab w:val="clear" w:pos="8640"/>
      </w:tabs>
    </w:pPr>
  </w:style>
  <w:style w:type="paragraph" w:styleId="Footer">
    <w:name w:val="footer"/>
    <w:basedOn w:val="Normal"/>
    <w:rsid w:val="006A2315"/>
    <w:pPr>
      <w:tabs>
        <w:tab w:val="center" w:pos="4320"/>
        <w:tab w:val="right" w:pos="8640"/>
      </w:tabs>
      <w:spacing w:line="360" w:lineRule="exact"/>
    </w:pPr>
  </w:style>
  <w:style w:type="character" w:styleId="FootnoteReference">
    <w:name w:val="footnote reference"/>
    <w:basedOn w:val="DefaultParagraphFont"/>
    <w:rsid w:val="006A2315"/>
    <w:rPr>
      <w:vertAlign w:val="superscript"/>
    </w:rPr>
  </w:style>
  <w:style w:type="paragraph" w:styleId="FootnoteText">
    <w:name w:val="footnote text"/>
    <w:basedOn w:val="Normal"/>
    <w:rsid w:val="006A2315"/>
    <w:pPr>
      <w:spacing w:line="360" w:lineRule="exact"/>
    </w:pPr>
  </w:style>
  <w:style w:type="paragraph" w:customStyle="1" w:styleId="Heading20">
    <w:name w:val="Heading2"/>
    <w:basedOn w:val="Heading2"/>
    <w:rsid w:val="006A2315"/>
    <w:pPr>
      <w:numPr>
        <w:numId w:val="6"/>
      </w:numPr>
      <w:tabs>
        <w:tab w:val="clear" w:pos="720"/>
        <w:tab w:val="num" w:pos="360"/>
      </w:tabs>
      <w:ind w:left="360"/>
    </w:pPr>
  </w:style>
  <w:style w:type="paragraph" w:customStyle="1" w:styleId="Normal2">
    <w:name w:val="Normal2"/>
    <w:basedOn w:val="Normal"/>
    <w:rsid w:val="006A2315"/>
    <w:pPr>
      <w:ind w:left="360"/>
    </w:pPr>
  </w:style>
  <w:style w:type="paragraph" w:customStyle="1" w:styleId="Normal3">
    <w:name w:val="Normal3"/>
    <w:basedOn w:val="Normal2"/>
    <w:rsid w:val="006A2315"/>
    <w:pPr>
      <w:ind w:left="720"/>
    </w:pPr>
  </w:style>
  <w:style w:type="paragraph" w:customStyle="1" w:styleId="Normal4">
    <w:name w:val="Normal4"/>
    <w:basedOn w:val="Normal3"/>
    <w:rsid w:val="006A2315"/>
  </w:style>
  <w:style w:type="character" w:styleId="PageNumber">
    <w:name w:val="page number"/>
    <w:basedOn w:val="DefaultParagraphFont"/>
    <w:rsid w:val="006A2315"/>
  </w:style>
  <w:style w:type="paragraph" w:customStyle="1" w:styleId="ParaHead">
    <w:name w:val="ParaHead"/>
    <w:basedOn w:val="BodyText3"/>
    <w:rsid w:val="006A2315"/>
    <w:pPr>
      <w:keepNext/>
      <w:spacing w:before="240" w:after="0"/>
    </w:pPr>
    <w:rPr>
      <w:b/>
      <w:sz w:val="24"/>
    </w:rPr>
  </w:style>
  <w:style w:type="paragraph" w:styleId="BodyText3">
    <w:name w:val="Body Text 3"/>
    <w:basedOn w:val="Normal"/>
    <w:rsid w:val="006A2315"/>
    <w:pPr>
      <w:spacing w:after="120"/>
    </w:pPr>
    <w:rPr>
      <w:sz w:val="16"/>
    </w:rPr>
  </w:style>
  <w:style w:type="paragraph" w:styleId="Quote">
    <w:name w:val="Quote"/>
    <w:basedOn w:val="Dialogue"/>
    <w:rsid w:val="006A2315"/>
    <w:pPr>
      <w:ind w:left="1440" w:right="1350"/>
    </w:pPr>
  </w:style>
  <w:style w:type="paragraph" w:customStyle="1" w:styleId="SFX">
    <w:name w:val="SFX"/>
    <w:basedOn w:val="Normal"/>
    <w:rsid w:val="006A2315"/>
    <w:pPr>
      <w:spacing w:after="120"/>
      <w:ind w:left="360"/>
    </w:pPr>
    <w:rPr>
      <w:b/>
      <w:i/>
    </w:rPr>
  </w:style>
  <w:style w:type="paragraph" w:customStyle="1" w:styleId="Video">
    <w:name w:val="Video"/>
    <w:basedOn w:val="Normal"/>
    <w:rsid w:val="006A2315"/>
    <w:pPr>
      <w:keepLines/>
    </w:pPr>
  </w:style>
  <w:style w:type="paragraph" w:styleId="BalloonText">
    <w:name w:val="Balloon Text"/>
    <w:basedOn w:val="Normal"/>
    <w:semiHidden/>
    <w:rsid w:val="00AB3C08"/>
    <w:rPr>
      <w:rFonts w:ascii="Lucida Grande" w:hAnsi="Lucida Grande"/>
      <w:sz w:val="18"/>
      <w:szCs w:val="18"/>
    </w:rPr>
  </w:style>
  <w:style w:type="paragraph" w:customStyle="1" w:styleId="Leader">
    <w:name w:val="Leader"/>
    <w:basedOn w:val="Normal"/>
    <w:rsid w:val="0041326A"/>
    <w:pPr>
      <w:pBdr>
        <w:top w:val="single" w:sz="4" w:space="1" w:color="auto"/>
      </w:pBdr>
      <w:shd w:val="clear" w:color="auto" w:fill="0C0C0C"/>
      <w:autoSpaceDE w:val="0"/>
      <w:autoSpaceDN w:val="0"/>
      <w:adjustRightInd w:val="0"/>
    </w:pPr>
    <w:rPr>
      <w:rFonts w:ascii="Verdana" w:hAnsi="Verdana" w:cs="Verdana"/>
      <w:b/>
      <w:bCs/>
      <w:color w:val="FFFFFF"/>
      <w:sz w:val="22"/>
    </w:rPr>
  </w:style>
  <w:style w:type="paragraph" w:styleId="ListParagraph">
    <w:name w:val="List Paragraph"/>
    <w:basedOn w:val="Normal"/>
    <w:uiPriority w:val="72"/>
    <w:qFormat/>
    <w:rsid w:val="00017212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Magill</dc:creator>
  <cp:lastModifiedBy>Curtis</cp:lastModifiedBy>
  <cp:revision>3</cp:revision>
  <cp:lastPrinted>2014-03-04T14:43:00Z</cp:lastPrinted>
  <dcterms:created xsi:type="dcterms:W3CDTF">2014-04-09T21:38:00Z</dcterms:created>
  <dcterms:modified xsi:type="dcterms:W3CDTF">2014-04-09T22:46:00Z</dcterms:modified>
</cp:coreProperties>
</file>